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9B" w:rsidRDefault="00AD369B">
      <w:pPr>
        <w:rPr>
          <w:sz w:val="84"/>
        </w:rPr>
      </w:pPr>
    </w:p>
    <w:p w:rsidR="00AD369B" w:rsidRDefault="0058251E">
      <w:pPr>
        <w:ind w:right="105"/>
        <w:jc w:val="right"/>
        <w:rPr>
          <w:rFonts w:ascii="黑体" w:eastAsia="黑体" w:hAnsi="黑体"/>
          <w:b/>
          <w:color w:val="333399"/>
          <w:spacing w:val="40"/>
          <w:w w:val="66"/>
          <w:sz w:val="60"/>
          <w:szCs w:val="60"/>
        </w:rPr>
      </w:pPr>
      <w:r w:rsidRPr="0058251E">
        <w:rPr>
          <w:rFonts w:ascii="黑体" w:eastAsia="黑体" w:hAnsi="黑体"/>
          <w:b/>
          <w:color w:val="333399"/>
          <w:spacing w:val="40"/>
          <w:w w:val="66"/>
          <w:sz w:val="60"/>
          <w:szCs w:val="60"/>
        </w:rPr>
        <w:pict>
          <v:line id="直接连接符 3" o:spid="_x0000_s1026" style="position:absolute;left:0;text-align:left;z-index:251659264" from="-9.65pt,25.6pt" to="3.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w:r>
      <w:r w:rsidR="00D17E62">
        <w:rPr>
          <w:rFonts w:ascii="微软雅黑" w:eastAsia="微软雅黑" w:hAnsi="微软雅黑" w:cs="Arial" w:hint="eastAsia"/>
          <w:color w:val="333333"/>
          <w:sz w:val="17"/>
          <w:szCs w:val="17"/>
        </w:rPr>
        <w:t xml:space="preserve"> </w:t>
      </w:r>
      <w:r w:rsidR="00D17E62">
        <w:rPr>
          <w:rFonts w:ascii="黑体" w:eastAsia="黑体" w:hAnsi="黑体" w:hint="eastAsia"/>
          <w:b/>
          <w:color w:val="333399"/>
          <w:spacing w:val="40"/>
          <w:w w:val="66"/>
          <w:sz w:val="60"/>
          <w:szCs w:val="60"/>
        </w:rPr>
        <w:t>2024年滨海</w:t>
      </w:r>
      <w:proofErr w:type="gramStart"/>
      <w:r w:rsidR="00D17E62">
        <w:rPr>
          <w:rFonts w:ascii="黑体" w:eastAsia="黑体" w:hAnsi="黑体" w:hint="eastAsia"/>
          <w:b/>
          <w:color w:val="333399"/>
          <w:spacing w:val="40"/>
          <w:w w:val="66"/>
          <w:sz w:val="60"/>
          <w:szCs w:val="60"/>
        </w:rPr>
        <w:t>新区教体局</w:t>
      </w:r>
      <w:proofErr w:type="gramEnd"/>
      <w:r w:rsidR="00D17E62">
        <w:rPr>
          <w:rFonts w:ascii="黑体" w:eastAsia="黑体" w:hAnsi="黑体" w:hint="eastAsia"/>
          <w:b/>
          <w:color w:val="333399"/>
          <w:spacing w:val="40"/>
          <w:w w:val="66"/>
          <w:sz w:val="60"/>
          <w:szCs w:val="60"/>
        </w:rPr>
        <w:t>补充购置教育设备交互一体机、投影机采购项目</w:t>
      </w:r>
    </w:p>
    <w:p w:rsidR="00AD369B" w:rsidRDefault="0058251E">
      <w:pPr>
        <w:ind w:right="105"/>
        <w:jc w:val="right"/>
        <w:rPr>
          <w:rFonts w:ascii="黑体" w:eastAsia="黑体" w:hAnsi="黑体"/>
          <w:b/>
          <w:color w:val="333399"/>
          <w:spacing w:val="40"/>
          <w:w w:val="66"/>
          <w:sz w:val="60"/>
          <w:szCs w:val="60"/>
        </w:rPr>
      </w:pPr>
      <w:r>
        <w:rPr>
          <w:rFonts w:ascii="黑体" w:eastAsia="黑体" w:hAnsi="黑体"/>
          <w:b/>
          <w:color w:val="333399"/>
          <w:spacing w:val="40"/>
          <w:sz w:val="60"/>
          <w:szCs w:val="60"/>
        </w:rPr>
        <w:pict>
          <v:line id="直接连接符 2" o:spid="_x0000_s1027" style="position:absolute;left:0;text-align:left;z-index:251660288" from="-9.65pt,26.05pt" to="226.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D17E62">
        <w:rPr>
          <w:rFonts w:ascii="黑体" w:eastAsia="黑体" w:hAnsi="黑体"/>
          <w:b/>
          <w:color w:val="333399"/>
          <w:spacing w:val="40"/>
          <w:w w:val="66"/>
          <w:sz w:val="60"/>
          <w:szCs w:val="60"/>
        </w:rPr>
        <w:t>招标文件</w:t>
      </w:r>
    </w:p>
    <w:p w:rsidR="00AD369B" w:rsidRDefault="00AD369B">
      <w:pPr>
        <w:ind w:right="1025"/>
        <w:jc w:val="center"/>
        <w:rPr>
          <w:rFonts w:ascii="黑体" w:eastAsia="黑体" w:hAnsi="黑体"/>
          <w:b/>
          <w:color w:val="333399"/>
          <w:spacing w:val="40"/>
          <w:w w:val="66"/>
          <w:sz w:val="60"/>
          <w:szCs w:val="60"/>
        </w:rPr>
      </w:pPr>
    </w:p>
    <w:p w:rsidR="00AD369B" w:rsidRDefault="00AD369B">
      <w:pPr>
        <w:jc w:val="center"/>
        <w:rPr>
          <w:rFonts w:ascii="黑体" w:eastAsia="黑体" w:hAnsi="黑体"/>
          <w:b/>
          <w:color w:val="333399"/>
          <w:spacing w:val="40"/>
          <w:w w:val="66"/>
          <w:sz w:val="15"/>
          <w:szCs w:val="15"/>
        </w:rPr>
      </w:pPr>
    </w:p>
    <w:p w:rsidR="00AD369B" w:rsidRDefault="00D17E62">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TJBH-2024-A-0048</w:t>
      </w:r>
      <w:r>
        <w:rPr>
          <w:rFonts w:ascii="黑体" w:eastAsia="黑体" w:hAnsi="黑体"/>
          <w:b/>
          <w:color w:val="333399"/>
          <w:spacing w:val="40"/>
          <w:w w:val="66"/>
          <w:sz w:val="32"/>
          <w:szCs w:val="32"/>
        </w:rPr>
        <w:t>）</w:t>
      </w:r>
    </w:p>
    <w:p w:rsidR="00AD369B" w:rsidRDefault="00AD369B">
      <w:pPr>
        <w:rPr>
          <w:rFonts w:ascii="黑体" w:eastAsia="黑体" w:hAnsi="黑体"/>
          <w:b/>
          <w:color w:val="333399"/>
          <w:sz w:val="40"/>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AD369B">
      <w:pPr>
        <w:rPr>
          <w:rFonts w:ascii="黑体" w:eastAsia="黑体" w:hAnsi="黑体"/>
          <w:b/>
          <w:color w:val="333399"/>
          <w:sz w:val="36"/>
        </w:rPr>
      </w:pPr>
    </w:p>
    <w:p w:rsidR="00AD369B" w:rsidRDefault="00D17E62">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AD369B" w:rsidRDefault="00D17E62">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sidR="0042706C">
        <w:rPr>
          <w:rFonts w:ascii="黑体" w:eastAsia="黑体" w:hAnsi="黑体" w:hint="eastAsia"/>
          <w:b/>
          <w:bCs/>
          <w:color w:val="333399"/>
          <w:kern w:val="0"/>
          <w:sz w:val="44"/>
          <w:szCs w:val="44"/>
        </w:rPr>
        <w:t>10</w:t>
      </w:r>
    </w:p>
    <w:p w:rsidR="00AD369B" w:rsidRDefault="00AD369B">
      <w:pPr>
        <w:widowControl/>
        <w:jc w:val="left"/>
        <w:rPr>
          <w:rFonts w:ascii="黑体" w:eastAsia="黑体" w:hAnsi="黑体"/>
          <w:b/>
          <w:bCs/>
          <w:color w:val="333399"/>
          <w:kern w:val="0"/>
          <w:sz w:val="44"/>
          <w:szCs w:val="44"/>
        </w:rPr>
      </w:pPr>
    </w:p>
    <w:p w:rsidR="00AD369B" w:rsidRDefault="00AD369B" w:rsidP="0042706C">
      <w:pPr>
        <w:ind w:firstLineChars="100" w:firstLine="411"/>
        <w:jc w:val="center"/>
        <w:rPr>
          <w:b/>
          <w:spacing w:val="20"/>
          <w:w w:val="80"/>
          <w:sz w:val="48"/>
          <w:szCs w:val="48"/>
        </w:rPr>
        <w:sectPr w:rsidR="00AD369B">
          <w:pgSz w:w="11906" w:h="16838"/>
          <w:pgMar w:top="1440" w:right="1797" w:bottom="1440" w:left="1797" w:header="851" w:footer="992" w:gutter="0"/>
          <w:pgNumType w:start="1"/>
          <w:cols w:space="425"/>
          <w:docGrid w:type="linesAndChars" w:linePitch="285" w:charSpace="-3449"/>
        </w:sectPr>
      </w:pPr>
    </w:p>
    <w:p w:rsidR="00AD369B" w:rsidRDefault="00D17E62" w:rsidP="0042706C">
      <w:pPr>
        <w:ind w:firstLineChars="100" w:firstLine="411"/>
        <w:jc w:val="center"/>
        <w:rPr>
          <w:b/>
          <w:spacing w:val="20"/>
          <w:w w:val="80"/>
          <w:sz w:val="48"/>
          <w:szCs w:val="48"/>
        </w:rPr>
      </w:pPr>
      <w:r>
        <w:rPr>
          <w:rFonts w:hAnsiTheme="minorEastAsia"/>
          <w:b/>
          <w:spacing w:val="20"/>
          <w:w w:val="80"/>
          <w:sz w:val="48"/>
          <w:szCs w:val="48"/>
        </w:rPr>
        <w:lastRenderedPageBreak/>
        <w:t>目录</w:t>
      </w:r>
    </w:p>
    <w:p w:rsidR="00AD369B" w:rsidRDefault="00D17E62">
      <w:pPr>
        <w:spacing w:line="560" w:lineRule="exact"/>
        <w:ind w:rightChars="-73" w:right="-141"/>
        <w:rPr>
          <w:b/>
          <w:sz w:val="24"/>
        </w:rPr>
      </w:pPr>
      <w:r>
        <w:rPr>
          <w:rFonts w:hAnsiTheme="minorEastAsia"/>
          <w:b/>
          <w:sz w:val="24"/>
        </w:rPr>
        <w:t>第一部分投标邀请函</w:t>
      </w:r>
    </w:p>
    <w:p w:rsidR="00AD369B" w:rsidRDefault="00AD369B">
      <w:pPr>
        <w:spacing w:line="560" w:lineRule="exact"/>
        <w:ind w:rightChars="-73" w:right="-141"/>
        <w:rPr>
          <w:b/>
          <w:sz w:val="24"/>
        </w:rPr>
      </w:pPr>
    </w:p>
    <w:p w:rsidR="00AD369B" w:rsidRDefault="00D17E62">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AD369B" w:rsidRDefault="00AD369B">
      <w:pPr>
        <w:spacing w:line="560" w:lineRule="exact"/>
        <w:ind w:rightChars="-73" w:right="-141"/>
        <w:rPr>
          <w:b/>
          <w:sz w:val="24"/>
        </w:rPr>
      </w:pPr>
    </w:p>
    <w:p w:rsidR="00AD369B" w:rsidRDefault="00D17E62">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AD369B" w:rsidRDefault="00AD369B">
      <w:pPr>
        <w:spacing w:line="560" w:lineRule="exact"/>
        <w:ind w:rightChars="-73" w:right="-141"/>
        <w:rPr>
          <w:sz w:val="24"/>
        </w:rPr>
      </w:pPr>
    </w:p>
    <w:p w:rsidR="00AD369B" w:rsidRDefault="00D17E62">
      <w:pPr>
        <w:spacing w:line="560" w:lineRule="exact"/>
        <w:rPr>
          <w:b/>
          <w:sz w:val="24"/>
        </w:rPr>
      </w:pPr>
      <w:r>
        <w:rPr>
          <w:rFonts w:hAnsiTheme="minorEastAsia"/>
          <w:b/>
          <w:sz w:val="24"/>
        </w:rPr>
        <w:t>第四部分合同条款</w:t>
      </w:r>
    </w:p>
    <w:p w:rsidR="00AD369B" w:rsidRDefault="00AD369B">
      <w:pPr>
        <w:spacing w:line="560" w:lineRule="exact"/>
        <w:rPr>
          <w:sz w:val="24"/>
        </w:rPr>
      </w:pPr>
    </w:p>
    <w:p w:rsidR="00AD369B" w:rsidRDefault="00D17E62">
      <w:pPr>
        <w:spacing w:line="560" w:lineRule="exact"/>
        <w:rPr>
          <w:sz w:val="24"/>
        </w:rPr>
      </w:pPr>
      <w:r>
        <w:rPr>
          <w:rFonts w:hAnsiTheme="minorEastAsia"/>
          <w:b/>
          <w:sz w:val="24"/>
        </w:rPr>
        <w:t>第五部分投标文件格式</w:t>
      </w:r>
    </w:p>
    <w:p w:rsidR="00AD369B" w:rsidRDefault="00AD369B">
      <w:pPr>
        <w:rPr>
          <w:sz w:val="24"/>
        </w:rPr>
      </w:pPr>
    </w:p>
    <w:p w:rsidR="00AD369B" w:rsidRDefault="00AD369B">
      <w:pPr>
        <w:rPr>
          <w:sz w:val="24"/>
        </w:rPr>
      </w:pPr>
    </w:p>
    <w:p w:rsidR="00AD369B" w:rsidRDefault="00AD369B">
      <w:pPr>
        <w:rPr>
          <w:sz w:val="24"/>
        </w:rPr>
      </w:pPr>
    </w:p>
    <w:p w:rsidR="00AD369B" w:rsidRDefault="00AD369B">
      <w:pPr>
        <w:rPr>
          <w:sz w:val="24"/>
        </w:rPr>
      </w:pPr>
    </w:p>
    <w:p w:rsidR="00AD369B" w:rsidRDefault="00AD369B">
      <w:pPr>
        <w:rPr>
          <w:sz w:val="24"/>
        </w:rPr>
      </w:pPr>
    </w:p>
    <w:p w:rsidR="00AD369B" w:rsidRDefault="00AD369B">
      <w:pPr>
        <w:rPr>
          <w:sz w:val="24"/>
        </w:rPr>
      </w:pPr>
    </w:p>
    <w:p w:rsidR="00AD369B" w:rsidRDefault="00AD369B">
      <w:pPr>
        <w:rPr>
          <w:b/>
        </w:rPr>
      </w:pPr>
    </w:p>
    <w:p w:rsidR="00AD369B" w:rsidRDefault="00AD369B">
      <w:pPr>
        <w:pStyle w:val="ab"/>
        <w:rPr>
          <w:rFonts w:ascii="Times New Roman" w:hAnsi="Times New Roman"/>
        </w:rPr>
        <w:sectPr w:rsidR="00AD369B">
          <w:pgSz w:w="11906" w:h="16838"/>
          <w:pgMar w:top="1440" w:right="1797" w:bottom="1440" w:left="1797" w:header="851" w:footer="992" w:gutter="0"/>
          <w:pgNumType w:start="1"/>
          <w:cols w:space="425"/>
          <w:docGrid w:type="linesAndChars" w:linePitch="285" w:charSpace="-3449"/>
        </w:sectPr>
      </w:pPr>
      <w:bookmarkStart w:id="0" w:name="_Toc412903614"/>
    </w:p>
    <w:p w:rsidR="00AD369B" w:rsidRDefault="00D17E62">
      <w:pPr>
        <w:pStyle w:val="ab"/>
        <w:rPr>
          <w:rFonts w:ascii="Times New Roman" w:hAnsi="Times New Roman"/>
        </w:rPr>
      </w:pPr>
      <w:r>
        <w:rPr>
          <w:rFonts w:ascii="Times New Roman" w:hAnsiTheme="minorEastAsia"/>
        </w:rPr>
        <w:lastRenderedPageBreak/>
        <w:t>第一部分投标邀请函</w:t>
      </w:r>
      <w:bookmarkEnd w:id="0"/>
    </w:p>
    <w:p w:rsidR="00AD369B" w:rsidRDefault="00D17E62" w:rsidP="0042706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w:t>
      </w:r>
      <w:r>
        <w:rPr>
          <w:rFonts w:ascii="Times New Roman" w:eastAsia="宋体" w:hAnsi="Times New Roman" w:cs="Times New Roman" w:hint="eastAsia"/>
          <w:color w:val="auto"/>
          <w:szCs w:val="32"/>
        </w:rPr>
        <w:t>天津市滨海新区教育综合保障服务中心</w:t>
      </w:r>
      <w:r>
        <w:rPr>
          <w:rFonts w:ascii="Times New Roman" w:eastAsia="宋体" w:hAnsiTheme="minorEastAsia" w:cs="Times New Roman" w:hint="eastAsia"/>
          <w:color w:val="auto"/>
          <w:szCs w:val="32"/>
        </w:rPr>
        <w:t>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w:t>
      </w:r>
      <w:r>
        <w:rPr>
          <w:rFonts w:ascii="Times New Roman" w:eastAsia="宋体" w:hAnsi="Times New Roman" w:cs="Times New Roman" w:hint="eastAsia"/>
          <w:color w:val="auto"/>
          <w:szCs w:val="32"/>
        </w:rPr>
        <w:t>2024</w:t>
      </w:r>
      <w:r>
        <w:rPr>
          <w:rFonts w:ascii="Times New Roman" w:eastAsia="宋体" w:hAnsi="Times New Roman" w:cs="Times New Roman" w:hint="eastAsia"/>
          <w:color w:val="auto"/>
          <w:szCs w:val="32"/>
        </w:rPr>
        <w:t>年滨海</w:t>
      </w:r>
      <w:proofErr w:type="gramStart"/>
      <w:r>
        <w:rPr>
          <w:rFonts w:ascii="Times New Roman" w:eastAsia="宋体" w:hAnsi="Times New Roman" w:cs="Times New Roman" w:hint="eastAsia"/>
          <w:color w:val="auto"/>
          <w:szCs w:val="32"/>
        </w:rPr>
        <w:t>新区教体局</w:t>
      </w:r>
      <w:proofErr w:type="gramEnd"/>
      <w:r>
        <w:rPr>
          <w:rFonts w:ascii="Times New Roman" w:eastAsia="宋体" w:hAnsi="Times New Roman" w:cs="Times New Roman" w:hint="eastAsia"/>
          <w:color w:val="auto"/>
          <w:szCs w:val="32"/>
        </w:rPr>
        <w:t>补充购置教育设备交互一体机、投影机采购项目</w:t>
      </w:r>
      <w:r>
        <w:rPr>
          <w:rFonts w:ascii="Times New Roman" w:eastAsia="宋体" w:hAnsiTheme="minorEastAsia" w:cs="Times New Roman" w:hint="eastAsia"/>
          <w:color w:val="auto"/>
          <w:szCs w:val="32"/>
        </w:rPr>
        <w:t>实施政府采购。</w:t>
      </w:r>
      <w:r>
        <w:rPr>
          <w:rFonts w:ascii="Times New Roman" w:eastAsia="宋体" w:hAnsiTheme="minorEastAsia" w:cs="Times New Roman"/>
          <w:color w:val="auto"/>
          <w:szCs w:val="32"/>
        </w:rPr>
        <w:t>现欢迎合格的供应商参加投标。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年滨海</w:t>
      </w:r>
      <w:proofErr w:type="gramStart"/>
      <w:r>
        <w:rPr>
          <w:rFonts w:ascii="Times New Roman" w:eastAsia="宋体" w:hAnsi="Times New Roman" w:cs="Times New Roman" w:hint="eastAsia"/>
          <w:color w:val="auto"/>
        </w:rPr>
        <w:t>新区教体局</w:t>
      </w:r>
      <w:proofErr w:type="gramEnd"/>
      <w:r>
        <w:rPr>
          <w:rFonts w:ascii="Times New Roman" w:eastAsia="宋体" w:hAnsi="Times New Roman" w:cs="Times New Roman" w:hint="eastAsia"/>
          <w:color w:val="auto"/>
        </w:rPr>
        <w:t>补充购置教育设备交互一体机、投影机采购项目</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TJBH-2024-A-0048</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AD369B" w:rsidRDefault="00D17E62" w:rsidP="0042706C">
      <w:pPr>
        <w:tabs>
          <w:tab w:val="left" w:pos="210"/>
        </w:tabs>
        <w:autoSpaceDE w:val="0"/>
        <w:autoSpaceDN w:val="0"/>
        <w:adjustRightInd w:val="0"/>
        <w:spacing w:line="360" w:lineRule="auto"/>
        <w:ind w:firstLineChars="200" w:firstLine="446"/>
        <w:outlineLvl w:val="0"/>
        <w:rPr>
          <w:rFonts w:hAnsiTheme="minorEastAsia"/>
          <w:sz w:val="24"/>
          <w:szCs w:val="24"/>
        </w:rPr>
      </w:pPr>
      <w:r>
        <w:rPr>
          <w:rFonts w:hAnsiTheme="minorEastAsia" w:hint="eastAsia"/>
          <w:sz w:val="24"/>
          <w:szCs w:val="24"/>
          <w:lang w:val="zh-CN"/>
        </w:rPr>
        <w:t>第一包：</w:t>
      </w:r>
      <w:r>
        <w:rPr>
          <w:rFonts w:hAnsiTheme="minorEastAsia" w:hint="eastAsia"/>
          <w:sz w:val="24"/>
          <w:szCs w:val="24"/>
        </w:rPr>
        <w:t>交互一体机（采购需求详见附件）</w:t>
      </w:r>
      <w:r>
        <w:rPr>
          <w:rFonts w:hAnsiTheme="minorEastAsia" w:hint="eastAsia"/>
          <w:sz w:val="24"/>
          <w:szCs w:val="24"/>
          <w:lang w:val="zh-CN"/>
        </w:rPr>
        <w:t>。</w:t>
      </w:r>
      <w:r>
        <w:rPr>
          <w:rFonts w:hAnsiTheme="minorEastAsia" w:hint="eastAsia"/>
          <w:sz w:val="24"/>
          <w:szCs w:val="24"/>
        </w:rPr>
        <w:t>合同履行期限：签订合同之日起</w:t>
      </w:r>
      <w:r>
        <w:rPr>
          <w:rFonts w:hAnsiTheme="minorEastAsia" w:hint="eastAsia"/>
          <w:sz w:val="24"/>
          <w:szCs w:val="24"/>
        </w:rPr>
        <w:t>30</w:t>
      </w:r>
      <w:r>
        <w:rPr>
          <w:rFonts w:hAnsiTheme="minorEastAsia" w:hint="eastAsia"/>
          <w:sz w:val="24"/>
          <w:szCs w:val="24"/>
        </w:rPr>
        <w:t>日内交付；</w:t>
      </w:r>
    </w:p>
    <w:p w:rsidR="00AD369B" w:rsidRDefault="00D17E62" w:rsidP="0042706C">
      <w:pPr>
        <w:tabs>
          <w:tab w:val="left" w:pos="210"/>
        </w:tabs>
        <w:autoSpaceDE w:val="0"/>
        <w:autoSpaceDN w:val="0"/>
        <w:adjustRightInd w:val="0"/>
        <w:spacing w:line="360" w:lineRule="auto"/>
        <w:ind w:firstLineChars="200" w:firstLine="446"/>
        <w:outlineLvl w:val="0"/>
        <w:rPr>
          <w:sz w:val="24"/>
          <w:szCs w:val="24"/>
        </w:rPr>
      </w:pPr>
      <w:r>
        <w:rPr>
          <w:rFonts w:hint="eastAsia"/>
          <w:sz w:val="24"/>
          <w:szCs w:val="24"/>
        </w:rPr>
        <w:t>第二包：投影仪（采购需求详见附件）。合同履行期限：签订合同之日起</w:t>
      </w:r>
      <w:r>
        <w:rPr>
          <w:rFonts w:hint="eastAsia"/>
          <w:sz w:val="24"/>
          <w:szCs w:val="24"/>
        </w:rPr>
        <w:t>30</w:t>
      </w:r>
      <w:r>
        <w:rPr>
          <w:rFonts w:hint="eastAsia"/>
          <w:sz w:val="24"/>
          <w:szCs w:val="24"/>
        </w:rPr>
        <w:t>日内交付；</w:t>
      </w:r>
    </w:p>
    <w:p w:rsidR="00AD369B" w:rsidRDefault="00D17E62" w:rsidP="0042706C">
      <w:pPr>
        <w:tabs>
          <w:tab w:val="left" w:pos="210"/>
        </w:tabs>
        <w:autoSpaceDE w:val="0"/>
        <w:autoSpaceDN w:val="0"/>
        <w:adjustRightInd w:val="0"/>
        <w:spacing w:line="360" w:lineRule="auto"/>
        <w:ind w:firstLineChars="200" w:firstLine="446"/>
        <w:outlineLvl w:val="0"/>
        <w:rPr>
          <w:strike/>
          <w:sz w:val="24"/>
          <w:szCs w:val="24"/>
        </w:rPr>
      </w:pPr>
      <w:r>
        <w:rPr>
          <w:rFonts w:hAnsiTheme="minorEastAsia" w:hint="eastAsia"/>
          <w:sz w:val="24"/>
          <w:szCs w:val="24"/>
          <w:lang w:val="zh-CN"/>
        </w:rPr>
        <w:t>本项目不接受进口产品投标。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AD369B" w:rsidRDefault="00D17E62" w:rsidP="0042706C">
      <w:pPr>
        <w:spacing w:line="360" w:lineRule="auto"/>
        <w:ind w:firstLineChars="200" w:firstLine="446"/>
        <w:rPr>
          <w:sz w:val="24"/>
        </w:rPr>
      </w:pPr>
      <w:r>
        <w:rPr>
          <w:sz w:val="24"/>
        </w:rPr>
        <w:t>第一包：</w:t>
      </w:r>
      <w:r>
        <w:rPr>
          <w:rFonts w:hint="eastAsia"/>
          <w:sz w:val="24"/>
        </w:rPr>
        <w:t>546000</w:t>
      </w:r>
      <w:r>
        <w:rPr>
          <w:sz w:val="24"/>
        </w:rPr>
        <w:t>元；</w:t>
      </w:r>
      <w:r>
        <w:rPr>
          <w:rFonts w:hint="eastAsia"/>
          <w:sz w:val="24"/>
        </w:rPr>
        <w:t>最高限价</w:t>
      </w:r>
      <w:r>
        <w:rPr>
          <w:rFonts w:hint="eastAsia"/>
          <w:sz w:val="24"/>
        </w:rPr>
        <w:t>444000</w:t>
      </w:r>
      <w:r>
        <w:rPr>
          <w:rFonts w:hint="eastAsia"/>
          <w:sz w:val="24"/>
        </w:rPr>
        <w:t>元</w:t>
      </w:r>
      <w:r>
        <w:rPr>
          <w:sz w:val="24"/>
        </w:rPr>
        <w:t>；</w:t>
      </w:r>
    </w:p>
    <w:p w:rsidR="00AD369B" w:rsidRDefault="00D17E62" w:rsidP="0042706C">
      <w:pPr>
        <w:spacing w:line="360" w:lineRule="auto"/>
        <w:ind w:firstLineChars="200" w:firstLine="446"/>
        <w:rPr>
          <w:sz w:val="24"/>
        </w:rPr>
      </w:pPr>
      <w:r>
        <w:rPr>
          <w:sz w:val="24"/>
        </w:rPr>
        <w:t>第</w:t>
      </w:r>
      <w:r>
        <w:rPr>
          <w:rFonts w:hint="eastAsia"/>
          <w:sz w:val="24"/>
        </w:rPr>
        <w:t>二</w:t>
      </w:r>
      <w:r>
        <w:rPr>
          <w:sz w:val="24"/>
        </w:rPr>
        <w:t>包：</w:t>
      </w:r>
      <w:r>
        <w:rPr>
          <w:rFonts w:hint="eastAsia"/>
          <w:sz w:val="24"/>
        </w:rPr>
        <w:t>240000</w:t>
      </w:r>
      <w:r>
        <w:rPr>
          <w:sz w:val="24"/>
        </w:rPr>
        <w:t>元；</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lang w:val="zh-CN"/>
        </w:rPr>
        <w:t>注：每项产品的投标报价不得超出该项产品的预算，否则投标无效。</w:t>
      </w:r>
    </w:p>
    <w:p w:rsidR="00AD369B" w:rsidRDefault="00D17E62" w:rsidP="0042706C">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lastRenderedPageBreak/>
        <w:t>（一）投标人须具备《中华人民共和国政府采购法》第二十二条第一款规定的条件，提供以下材料：</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AD369B" w:rsidRDefault="00D17E62" w:rsidP="0042706C">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3"/>
      <w:bookmarkStart w:id="3" w:name="OLE_LINK1"/>
      <w:bookmarkStart w:id="4" w:name="OLE_LINK2"/>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4"/>
      <w:bookmarkStart w:id="6" w:name="OLE_LINK5"/>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AD369B" w:rsidRDefault="00D17E62" w:rsidP="0042706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8" w:history="1">
        <w:r>
          <w:rPr>
            <w:rStyle w:val="af"/>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9" w:history="1">
        <w:r>
          <w:rPr>
            <w:rStyle w:val="af"/>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w:t>
      </w:r>
      <w:r>
        <w:rPr>
          <w:rFonts w:ascii="Times New Roman" w:eastAsia="宋体" w:hAnsiTheme="minorEastAsia" w:hint="eastAsia"/>
          <w:color w:val="auto"/>
        </w:rPr>
        <w:lastRenderedPageBreak/>
        <w:t>参与政府采购活动，同时对信用信息查询记录和证据进行打印存档。</w:t>
      </w:r>
    </w:p>
    <w:p w:rsidR="00AD369B" w:rsidRDefault="00D17E62" w:rsidP="0042706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（四）</w:t>
      </w:r>
      <w:r>
        <w:rPr>
          <w:rFonts w:ascii="Times New Roman" w:eastAsia="宋体" w:hAnsiTheme="minorEastAsia" w:cs="Times New Roman"/>
          <w:color w:val="auto"/>
        </w:rPr>
        <w:t>根据财政部发布的《关于政府采购支持监狱企业发展有关问题的通知》规定，监狱企业视同小微企业。</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AD369B" w:rsidRDefault="00D17E62" w:rsidP="0042706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AD369B" w:rsidRDefault="00D17E62" w:rsidP="0042706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AD369B" w:rsidRDefault="00D17E62" w:rsidP="0042706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sidR="00A61F10">
        <w:rPr>
          <w:rFonts w:ascii="Times New Roman" w:eastAsia="宋体" w:hAnsi="Times New Roman" w:cs="Times New Roman" w:hint="eastAsia"/>
          <w:color w:val="auto"/>
        </w:rPr>
        <w:t>10</w:t>
      </w:r>
      <w:r>
        <w:rPr>
          <w:rFonts w:ascii="Times New Roman" w:eastAsia="宋体" w:hAnsi="Times New Roman" w:cs="Times New Roman" w:hint="eastAsia"/>
          <w:color w:val="auto"/>
        </w:rPr>
        <w:t>月</w:t>
      </w:r>
      <w:r w:rsidR="00A61F10">
        <w:rPr>
          <w:rFonts w:ascii="Times New Roman" w:eastAsia="宋体" w:hAnsi="Times New Roman" w:cs="Times New Roman" w:hint="eastAsia"/>
          <w:color w:val="auto"/>
        </w:rPr>
        <w:t>9</w:t>
      </w:r>
      <w:r>
        <w:rPr>
          <w:rFonts w:ascii="Times New Roman" w:eastAsia="宋体" w:hAnsi="Times New Roman" w:cs="Times New Roman" w:hint="eastAsia"/>
          <w:color w:val="auto"/>
        </w:rPr>
        <w:t>日至</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sidR="00A61F10">
        <w:rPr>
          <w:rFonts w:ascii="Times New Roman" w:eastAsia="宋体" w:hAnsi="Times New Roman" w:cs="Times New Roman" w:hint="eastAsia"/>
          <w:color w:val="auto"/>
        </w:rPr>
        <w:t>10</w:t>
      </w:r>
      <w:r>
        <w:rPr>
          <w:rFonts w:ascii="Times New Roman" w:eastAsia="宋体" w:hAnsi="Times New Roman" w:cs="Times New Roman" w:hint="eastAsia"/>
          <w:color w:val="auto"/>
        </w:rPr>
        <w:t>月</w:t>
      </w:r>
      <w:r w:rsidR="00A61F10">
        <w:rPr>
          <w:rFonts w:ascii="Times New Roman" w:eastAsia="宋体" w:hAnsi="Times New Roman" w:cs="Times New Roman" w:hint="eastAsia"/>
          <w:color w:val="auto"/>
        </w:rPr>
        <w:t>15</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0"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1"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sidR="00A61F10">
        <w:rPr>
          <w:rFonts w:ascii="Times New Roman" w:eastAsia="宋体" w:hAnsi="Times New Roman" w:cs="Times New Roman" w:hint="eastAsia"/>
          <w:color w:val="auto"/>
        </w:rPr>
        <w:t>10</w:t>
      </w:r>
      <w:r>
        <w:rPr>
          <w:rFonts w:ascii="Times New Roman" w:eastAsia="宋体" w:hAnsi="Times New Roman" w:cs="Times New Roman"/>
          <w:color w:val="auto"/>
        </w:rPr>
        <w:t>月</w:t>
      </w:r>
      <w:r w:rsidR="00A61F10">
        <w:rPr>
          <w:rFonts w:ascii="Times New Roman" w:eastAsia="宋体" w:hAnsi="Times New Roman" w:cs="Times New Roman" w:hint="eastAsia"/>
          <w:color w:val="auto"/>
        </w:rPr>
        <w:t>9</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sidR="00A61F10">
        <w:rPr>
          <w:rFonts w:ascii="Times New Roman" w:eastAsia="宋体" w:hAnsi="Times New Roman" w:cs="Times New Roman" w:hint="eastAsia"/>
          <w:color w:val="auto"/>
        </w:rPr>
        <w:t>30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sidR="00A61F10">
        <w:rPr>
          <w:rFonts w:ascii="Times New Roman" w:eastAsia="宋体" w:hAnsi="Times New Roman" w:cs="Times New Roman" w:hint="eastAsia"/>
          <w:color w:val="auto"/>
        </w:rPr>
        <w:t>30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sidR="00A61F10">
        <w:rPr>
          <w:rFonts w:ascii="Times New Roman" w:eastAsia="宋体" w:hAnsi="Times New Roman" w:cs="Times New Roman" w:hint="eastAsia"/>
          <w:color w:val="auto"/>
        </w:rPr>
        <w:t>30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sidR="00A61F10">
        <w:rPr>
          <w:rFonts w:ascii="Times New Roman" w:eastAsia="宋体" w:hAnsi="Times New Roman" w:cs="Times New Roman" w:hint="eastAsia"/>
          <w:color w:val="auto"/>
        </w:rPr>
        <w:t>30</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7" w:history="1">
        <w:r>
          <w:rPr>
            <w:rStyle w:val="af"/>
            <w:rFonts w:ascii="Times New Roman" w:eastAsia="宋体" w:hAnsi="Times New Roman" w:cs="Times New Roman"/>
            <w:color w:val="auto"/>
          </w:rPr>
          <w:t>http://tjgpc.zwfwb.tj.gov.cn/</w:t>
        </w:r>
      </w:hyperlink>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（一）采购人名称：天津市滨海新区教育综合保障服务中心</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（二）采购人地址：天津市滨海新区塘沽菜市场路</w:t>
      </w:r>
      <w:r>
        <w:rPr>
          <w:rFonts w:ascii="Times New Roman" w:eastAsia="宋体" w:hAnsi="Times New Roman" w:cs="Times New Roman"/>
          <w:color w:val="auto"/>
        </w:rPr>
        <w:t>6</w:t>
      </w:r>
      <w:r>
        <w:rPr>
          <w:rFonts w:ascii="Times New Roman" w:eastAsia="宋体" w:hAnsi="Times New Roman" w:cs="Times New Roman"/>
          <w:color w:val="auto"/>
        </w:rPr>
        <w:t>号</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（三）采购人联系人：马静</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65169870</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天津市滨海新区教育综合保障服务中心</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马静</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15522088347</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天津市滨海新区塘沽菜市场路</w:t>
      </w:r>
      <w:r>
        <w:rPr>
          <w:rFonts w:ascii="Times New Roman" w:eastAsia="宋体" w:hAnsi="Times New Roman" w:cs="Times New Roman"/>
          <w:color w:val="auto"/>
        </w:rPr>
        <w:t>6</w:t>
      </w:r>
      <w:r>
        <w:rPr>
          <w:rFonts w:ascii="Times New Roman" w:eastAsia="宋体" w:hAnsi="Times New Roman" w:cs="Times New Roman"/>
          <w:color w:val="auto"/>
        </w:rPr>
        <w:t>号</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AD369B" w:rsidRDefault="00D17E62" w:rsidP="0042706C">
      <w:pPr>
        <w:pStyle w:val="Default"/>
        <w:spacing w:line="360" w:lineRule="auto"/>
        <w:ind w:firstLineChars="3000" w:firstLine="6695"/>
        <w:jc w:val="both"/>
        <w:rPr>
          <w:rFonts w:ascii="Times New Roman" w:eastAsia="宋体" w:hAnsi="Times New Roman"/>
          <w:bCs/>
          <w:color w:val="auto"/>
          <w:szCs w:val="44"/>
        </w:rPr>
      </w:pPr>
      <w:r>
        <w:rPr>
          <w:rFonts w:ascii="Times New Roman" w:eastAsia="宋体" w:hAnsi="Times New Roman" w:cs="Times New Roman"/>
          <w:color w:val="auto"/>
        </w:rPr>
        <w:t>2024</w:t>
      </w:r>
      <w:r>
        <w:rPr>
          <w:rFonts w:ascii="Times New Roman" w:eastAsia="宋体" w:hAnsi="Times New Roman" w:cs="Times New Roman"/>
          <w:color w:val="auto"/>
        </w:rPr>
        <w:t>年</w:t>
      </w:r>
      <w:r w:rsidR="008359E6">
        <w:rPr>
          <w:rFonts w:ascii="Times New Roman" w:eastAsia="宋体" w:hAnsi="Times New Roman" w:cs="Times New Roman" w:hint="eastAsia"/>
          <w:color w:val="auto"/>
        </w:rPr>
        <w:t>10</w:t>
      </w:r>
      <w:r>
        <w:rPr>
          <w:rFonts w:ascii="Times New Roman" w:eastAsia="宋体" w:hAnsi="Times New Roman" w:cs="Times New Roman"/>
          <w:color w:val="auto"/>
        </w:rPr>
        <w:t>月</w:t>
      </w:r>
      <w:r w:rsidR="008359E6">
        <w:rPr>
          <w:rFonts w:ascii="Times New Roman" w:eastAsia="宋体" w:hAnsi="Times New Roman" w:cs="Times New Roman" w:hint="eastAsia"/>
          <w:color w:val="auto"/>
        </w:rPr>
        <w:t>9</w:t>
      </w:r>
      <w:r>
        <w:rPr>
          <w:rFonts w:ascii="Times New Roman" w:eastAsia="宋体" w:hAnsi="Times New Roman" w:cs="Times New Roman"/>
          <w:color w:val="auto"/>
        </w:rPr>
        <w:t>日</w:t>
      </w:r>
    </w:p>
    <w:p w:rsidR="00AD369B" w:rsidRDefault="00D17E62" w:rsidP="0042706C">
      <w:pPr>
        <w:pStyle w:val="Default"/>
        <w:spacing w:line="360" w:lineRule="auto"/>
        <w:ind w:firstLineChars="3000" w:firstLine="6695"/>
        <w:jc w:val="both"/>
        <w:rPr>
          <w:rFonts w:ascii="Times New Roman" w:eastAsia="宋体" w:hAnsi="Times New Roman"/>
          <w:b/>
          <w:bCs/>
          <w:color w:val="auto"/>
          <w:kern w:val="28"/>
          <w:sz w:val="32"/>
          <w:szCs w:val="32"/>
        </w:rPr>
      </w:pPr>
      <w:r>
        <w:rPr>
          <w:rFonts w:ascii="Times New Roman" w:eastAsia="宋体" w:hAnsi="Times New Roman"/>
          <w:color w:val="auto"/>
        </w:rPr>
        <w:br w:type="page"/>
      </w:r>
    </w:p>
    <w:p w:rsidR="00AD369B" w:rsidRDefault="00D17E62">
      <w:pPr>
        <w:pStyle w:val="ab"/>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AD369B" w:rsidRDefault="00D17E62" w:rsidP="0042706C">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sz w:val="24"/>
        </w:rPr>
        <w:t>（二）服务要求</w:t>
      </w:r>
    </w:p>
    <w:p w:rsidR="00AD369B" w:rsidRDefault="00D17E62" w:rsidP="0042706C">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提供所投产品</w:t>
      </w:r>
      <w:r>
        <w:rPr>
          <w:rFonts w:hint="eastAsia"/>
          <w:sz w:val="24"/>
        </w:rPr>
        <w:t>5</w:t>
      </w:r>
      <w:r>
        <w:rPr>
          <w:rFonts w:hAnsiTheme="minorEastAsia"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AnsiTheme="minorEastAsia" w:hint="eastAsia"/>
          <w:sz w:val="24"/>
        </w:rPr>
        <w:t>小时技术响应，</w:t>
      </w:r>
      <w:r>
        <w:rPr>
          <w:rFonts w:hint="eastAsia"/>
          <w:sz w:val="24"/>
        </w:rPr>
        <w:t>48</w:t>
      </w:r>
      <w:r>
        <w:rPr>
          <w:rFonts w:hAnsiTheme="minorEastAsia" w:hint="eastAsia"/>
          <w:sz w:val="24"/>
        </w:rPr>
        <w:t>小时内维修工程师到达维修现场。保修期自验收合格之日起计算。</w:t>
      </w:r>
    </w:p>
    <w:p w:rsidR="00AD369B" w:rsidRDefault="00D17E62" w:rsidP="0042706C">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提供所投产品制造商服务机构情况，包括地址、联系方式及技术人员数量等。</w:t>
      </w:r>
    </w:p>
    <w:p w:rsidR="00AD369B" w:rsidRDefault="00D17E62" w:rsidP="0042706C">
      <w:pPr>
        <w:autoSpaceDE w:val="0"/>
        <w:autoSpaceDN w:val="0"/>
        <w:adjustRightInd w:val="0"/>
        <w:spacing w:line="360" w:lineRule="auto"/>
        <w:ind w:firstLineChars="200" w:firstLine="446"/>
        <w:rPr>
          <w:sz w:val="24"/>
        </w:rPr>
      </w:pPr>
      <w:r>
        <w:rPr>
          <w:rFonts w:hint="eastAsia"/>
          <w:sz w:val="24"/>
        </w:rPr>
        <w:t xml:space="preserve">3. </w:t>
      </w:r>
      <w:r>
        <w:rPr>
          <w:rFonts w:hAnsiTheme="minorEastAsia" w:hint="eastAsia"/>
          <w:sz w:val="24"/>
        </w:rPr>
        <w:t>提供原厂标准的易耗品、消耗材料价格清单及折扣率，保修期后设备维修的价格清单及折扣率。</w:t>
      </w:r>
    </w:p>
    <w:p w:rsidR="00AD369B" w:rsidRDefault="00D17E62" w:rsidP="0042706C">
      <w:pPr>
        <w:autoSpaceDE w:val="0"/>
        <w:autoSpaceDN w:val="0"/>
        <w:adjustRightInd w:val="0"/>
        <w:spacing w:line="360" w:lineRule="auto"/>
        <w:ind w:firstLineChars="200" w:firstLine="446"/>
        <w:rPr>
          <w:sz w:val="24"/>
        </w:rPr>
      </w:pPr>
      <w:r>
        <w:rPr>
          <w:rFonts w:hint="eastAsia"/>
          <w:sz w:val="24"/>
        </w:rPr>
        <w:t xml:space="preserve">4. </w:t>
      </w:r>
      <w:r>
        <w:rPr>
          <w:rFonts w:hAnsiTheme="minorEastAsia" w:hint="eastAsia"/>
          <w:sz w:val="24"/>
        </w:rPr>
        <w:t>提供现场技术培训。</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sz w:val="24"/>
        </w:rPr>
        <w:t>（三）交货要求</w:t>
      </w:r>
    </w:p>
    <w:p w:rsidR="00AD369B" w:rsidRDefault="00D17E62" w:rsidP="0042706C">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交货期：</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sz w:val="24"/>
        </w:rPr>
        <w:t>货到时间：自签订合同之日起</w:t>
      </w:r>
      <w:r>
        <w:rPr>
          <w:rFonts w:hint="eastAsia"/>
          <w:sz w:val="24"/>
        </w:rPr>
        <w:t>30</w:t>
      </w:r>
      <w:r>
        <w:rPr>
          <w:rFonts w:hAnsiTheme="minorEastAsia" w:hint="eastAsia"/>
          <w:sz w:val="24"/>
        </w:rPr>
        <w:t>日内（特殊情况以合同为准）。</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sz w:val="24"/>
        </w:rPr>
        <w:t>安装完成：货到之日起</w:t>
      </w:r>
      <w:r>
        <w:rPr>
          <w:rFonts w:hAnsiTheme="minorEastAsia" w:hint="eastAsia"/>
          <w:sz w:val="24"/>
        </w:rPr>
        <w:t>1</w:t>
      </w:r>
      <w:r>
        <w:rPr>
          <w:rFonts w:hint="eastAsia"/>
          <w:sz w:val="24"/>
        </w:rPr>
        <w:t>5</w:t>
      </w:r>
      <w:r>
        <w:rPr>
          <w:rFonts w:hAnsiTheme="minorEastAsia" w:hint="eastAsia"/>
          <w:sz w:val="24"/>
        </w:rPr>
        <w:t>日内（特殊情况以合同为准）。</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w:t>
      </w:r>
      <w:r>
        <w:rPr>
          <w:rFonts w:hAnsiTheme="minorEastAsia" w:hint="eastAsia"/>
          <w:color w:val="000000"/>
          <w:sz w:val="24"/>
        </w:rPr>
        <w:lastRenderedPageBreak/>
        <w:t>行的国家法律法规追究其他责任，并连带追究所投产品制造商的责任。</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sz w:val="24"/>
        </w:rPr>
        <w:t>签订合同之日起</w:t>
      </w:r>
      <w:r>
        <w:rPr>
          <w:rFonts w:hAnsiTheme="minorEastAsia" w:hint="eastAsia"/>
          <w:sz w:val="24"/>
        </w:rPr>
        <w:t>7</w:t>
      </w:r>
      <w:r>
        <w:rPr>
          <w:rFonts w:hAnsiTheme="minorEastAsia" w:hint="eastAsia"/>
          <w:sz w:val="24"/>
        </w:rPr>
        <w:t>日内支付合同总额的</w:t>
      </w:r>
      <w:r>
        <w:rPr>
          <w:rFonts w:hAnsiTheme="minorEastAsia" w:hint="eastAsia"/>
          <w:sz w:val="24"/>
        </w:rPr>
        <w:t>90%</w:t>
      </w:r>
      <w:r>
        <w:rPr>
          <w:rFonts w:hAnsiTheme="minorEastAsia" w:hint="eastAsia"/>
          <w:sz w:val="24"/>
        </w:rPr>
        <w:t>，货到安装调试完成验收合格之日起</w:t>
      </w:r>
      <w:r>
        <w:rPr>
          <w:rFonts w:hAnsiTheme="minorEastAsia" w:hint="eastAsia"/>
          <w:sz w:val="24"/>
        </w:rPr>
        <w:t>7</w:t>
      </w:r>
      <w:r>
        <w:rPr>
          <w:rFonts w:hAnsiTheme="minorEastAsia" w:hint="eastAsia"/>
          <w:sz w:val="24"/>
        </w:rPr>
        <w:t>日内支付合同总额的</w:t>
      </w:r>
      <w:r>
        <w:rPr>
          <w:rFonts w:hAnsiTheme="minorEastAsia" w:hint="eastAsia"/>
          <w:sz w:val="24"/>
        </w:rPr>
        <w:t>10%</w:t>
      </w:r>
      <w:r>
        <w:rPr>
          <w:rFonts w:hAnsiTheme="minorEastAsia" w:hint="eastAsia"/>
          <w:sz w:val="24"/>
        </w:rPr>
        <w:t>（特殊情况以合同为准）。</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AD369B" w:rsidRDefault="00D17E62" w:rsidP="0042706C">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AD369B" w:rsidRDefault="00D17E62" w:rsidP="0042706C">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AD369B" w:rsidRDefault="00D17E62" w:rsidP="0042706C">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AD369B" w:rsidRDefault="00D17E62" w:rsidP="0042706C">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AD369B" w:rsidRDefault="00D17E62" w:rsidP="0042706C">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rsidR="00AD369B" w:rsidRDefault="00D17E62" w:rsidP="0042706C">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w:t>
      </w:r>
      <w:r>
        <w:rPr>
          <w:rFonts w:hAnsiTheme="minorEastAsia"/>
          <w:sz w:val="24"/>
        </w:rPr>
        <w:lastRenderedPageBreak/>
        <w:t>回收等产品全生命周期各环节，详细阐述该产品节能、环保及绿色供应链管理情况，提供相关证明文件，形式包括证书、图示、文字说明等。</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AD369B" w:rsidRDefault="00D17E62" w:rsidP="0042706C">
      <w:pPr>
        <w:spacing w:line="360" w:lineRule="auto"/>
        <w:ind w:firstLineChars="200" w:firstLine="446"/>
        <w:outlineLvl w:val="0"/>
        <w:rPr>
          <w:rFonts w:hAnsiTheme="minorEastAsia"/>
          <w:sz w:val="24"/>
        </w:rPr>
      </w:pPr>
      <w:r>
        <w:rPr>
          <w:rFonts w:hAnsiTheme="minorEastAsia" w:hint="eastAsia"/>
          <w:sz w:val="24"/>
        </w:rPr>
        <w:t>三、评审因素及评标标准</w:t>
      </w:r>
    </w:p>
    <w:p w:rsidR="00AD369B" w:rsidRPr="00452F71" w:rsidRDefault="00D17E62">
      <w:pPr>
        <w:spacing w:line="360" w:lineRule="auto"/>
        <w:ind w:firstLineChars="200" w:firstLine="448"/>
        <w:outlineLvl w:val="0"/>
        <w:rPr>
          <w:b/>
          <w:bCs/>
          <w:sz w:val="24"/>
        </w:rPr>
      </w:pPr>
      <w:r w:rsidRPr="00452F71">
        <w:rPr>
          <w:rFonts w:hint="eastAsia"/>
          <w:b/>
          <w:bCs/>
          <w:sz w:val="24"/>
        </w:rPr>
        <w:t>本</w:t>
      </w:r>
      <w:proofErr w:type="gramStart"/>
      <w:r w:rsidRPr="00452F71">
        <w:rPr>
          <w:rFonts w:hint="eastAsia"/>
          <w:b/>
          <w:bCs/>
          <w:sz w:val="24"/>
        </w:rPr>
        <w:t>项目兼投不兼</w:t>
      </w:r>
      <w:proofErr w:type="gramEnd"/>
      <w:r w:rsidRPr="00452F71">
        <w:rPr>
          <w:rFonts w:hint="eastAsia"/>
          <w:b/>
          <w:bCs/>
          <w:sz w:val="24"/>
        </w:rPr>
        <w:t>中，评标</w:t>
      </w:r>
      <w:proofErr w:type="gramStart"/>
      <w:r w:rsidRPr="00452F71">
        <w:rPr>
          <w:rFonts w:hint="eastAsia"/>
          <w:b/>
          <w:bCs/>
          <w:sz w:val="24"/>
        </w:rPr>
        <w:t>委员会按包的</w:t>
      </w:r>
      <w:proofErr w:type="gramEnd"/>
      <w:r w:rsidRPr="00452F71">
        <w:rPr>
          <w:rFonts w:hint="eastAsia"/>
          <w:b/>
          <w:bCs/>
          <w:sz w:val="24"/>
        </w:rPr>
        <w:t>顺序进行评审。若某投标人获得某包中标候选供应商第一名资格，则该投标人</w:t>
      </w:r>
      <w:proofErr w:type="gramStart"/>
      <w:r w:rsidRPr="00452F71">
        <w:rPr>
          <w:rFonts w:hint="eastAsia"/>
          <w:b/>
          <w:bCs/>
          <w:sz w:val="24"/>
        </w:rPr>
        <w:t>不</w:t>
      </w:r>
      <w:proofErr w:type="gramEnd"/>
      <w:r w:rsidRPr="00452F71">
        <w:rPr>
          <w:rFonts w:hint="eastAsia"/>
          <w:b/>
          <w:bCs/>
          <w:sz w:val="24"/>
        </w:rPr>
        <w:t>入围其他包的评标阶段。</w:t>
      </w:r>
    </w:p>
    <w:p w:rsidR="00AD369B" w:rsidRDefault="00D17E62">
      <w:pPr>
        <w:spacing w:line="360" w:lineRule="auto"/>
        <w:outlineLvl w:val="0"/>
        <w:rPr>
          <w:b/>
          <w:bCs/>
          <w:sz w:val="24"/>
        </w:rPr>
      </w:pPr>
      <w:r>
        <w:rPr>
          <w:rFonts w:hint="eastAsia"/>
          <w:b/>
          <w:bCs/>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655"/>
        <w:gridCol w:w="7087"/>
        <w:gridCol w:w="1010"/>
      </w:tblGrid>
      <w:tr w:rsidR="00AD369B">
        <w:trPr>
          <w:jc w:val="center"/>
        </w:trPr>
        <w:tc>
          <w:tcPr>
            <w:tcW w:w="9250" w:type="dxa"/>
            <w:gridSpan w:val="3"/>
            <w:shd w:val="clear" w:color="auto" w:fill="auto"/>
            <w:vAlign w:val="center"/>
          </w:tcPr>
          <w:p w:rsidR="00AD369B" w:rsidRDefault="00D17E62">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AnsiTheme="minorEastAsia"/>
                <w:kern w:val="0"/>
                <w:sz w:val="24"/>
                <w:szCs w:val="24"/>
              </w:rPr>
              <w:t>分值</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AD369B" w:rsidRDefault="00D17E62">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AD369B" w:rsidRDefault="00D17E62">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AD369B" w:rsidRDefault="00D17E62">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30</w:t>
            </w:r>
          </w:p>
        </w:tc>
      </w:tr>
      <w:tr w:rsidR="00AD369B">
        <w:trPr>
          <w:jc w:val="center"/>
        </w:trPr>
        <w:tc>
          <w:tcPr>
            <w:tcW w:w="9250" w:type="dxa"/>
            <w:gridSpan w:val="3"/>
            <w:shd w:val="clear" w:color="auto" w:fill="auto"/>
            <w:noWrap/>
            <w:vAlign w:val="center"/>
          </w:tcPr>
          <w:p w:rsidR="00AD369B" w:rsidRDefault="00D17E62" w:rsidP="000F3120">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w:t>
            </w:r>
            <w:r w:rsidR="000F3120">
              <w:rPr>
                <w:rFonts w:hint="eastAsia"/>
                <w:kern w:val="0"/>
                <w:sz w:val="24"/>
                <w:szCs w:val="24"/>
              </w:rPr>
              <w:t>5</w:t>
            </w:r>
            <w:r>
              <w:rPr>
                <w:rFonts w:hAnsiTheme="minor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分值</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AD369B" w:rsidRDefault="00D17E62">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AD369B" w:rsidRDefault="00D17E62">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AD369B" w:rsidRDefault="00D17E62">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AD369B" w:rsidRDefault="00D17E62">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2</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AD369B" w:rsidRDefault="00D17E62">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AD369B" w:rsidRDefault="00D17E62">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AD369B" w:rsidRDefault="00D17E62">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AD369B" w:rsidRDefault="00D17E62">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2</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AD369B" w:rsidRDefault="00D17E62">
            <w:pPr>
              <w:snapToGrid w:val="0"/>
              <w:rPr>
                <w:bCs/>
                <w:sz w:val="24"/>
              </w:rPr>
            </w:pPr>
            <w:r>
              <w:rPr>
                <w:rFonts w:hAnsiTheme="minorEastAsia" w:hint="eastAsia"/>
                <w:bCs/>
                <w:sz w:val="24"/>
              </w:rPr>
              <w:t>所投核心产品的制造商具备质量管理体系认证、职业健康安全管理体系认证、环境管理体系认证，信息安全管理体系认证，知识产权管理体系认证，投标文件中提供证书扫描件。每提供一份证书得</w:t>
            </w:r>
            <w:r>
              <w:rPr>
                <w:rFonts w:hAnsiTheme="minorEastAsia" w:hint="eastAsia"/>
                <w:bCs/>
                <w:sz w:val="24"/>
              </w:rPr>
              <w:t>1</w:t>
            </w:r>
            <w:r>
              <w:rPr>
                <w:rFonts w:hAnsiTheme="minorEastAsia" w:hint="eastAsia"/>
                <w:bCs/>
                <w:sz w:val="24"/>
              </w:rPr>
              <w:t>分，最多</w:t>
            </w:r>
            <w:r>
              <w:rPr>
                <w:rFonts w:hAnsiTheme="minorEastAsia" w:hint="eastAsia"/>
                <w:bCs/>
                <w:sz w:val="24"/>
              </w:rPr>
              <w:t>5</w:t>
            </w:r>
            <w:r>
              <w:rPr>
                <w:rFonts w:hAnsiTheme="minorEastAsia" w:hint="eastAsia"/>
                <w:bCs/>
                <w:sz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5</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D369B" w:rsidRDefault="00D17E62">
            <w:pPr>
              <w:widowControl/>
              <w:snapToGrid w:val="0"/>
              <w:jc w:val="center"/>
              <w:rPr>
                <w:kern w:val="0"/>
                <w:sz w:val="24"/>
                <w:szCs w:val="24"/>
              </w:rPr>
            </w:pPr>
            <w:r>
              <w:rPr>
                <w:rFonts w:ascii="宋体" w:hAnsi="宋体" w:hint="eastAsia"/>
                <w:kern w:val="0"/>
                <w:sz w:val="24"/>
              </w:rPr>
              <w:t>技术材料</w:t>
            </w:r>
          </w:p>
        </w:tc>
        <w:tc>
          <w:tcPr>
            <w:tcW w:w="7087" w:type="dxa"/>
            <w:shd w:val="clear" w:color="auto" w:fill="auto"/>
          </w:tcPr>
          <w:p w:rsidR="00AD369B" w:rsidRDefault="00D17E62">
            <w:pPr>
              <w:widowControl/>
              <w:snapToGrid w:val="0"/>
              <w:jc w:val="left"/>
              <w:rPr>
                <w:bCs/>
                <w:sz w:val="24"/>
              </w:rPr>
            </w:pPr>
            <w:r>
              <w:rPr>
                <w:rFonts w:ascii="宋体" w:hAnsi="宋体" w:hint="eastAsia"/>
                <w:kern w:val="0"/>
                <w:sz w:val="24"/>
              </w:rPr>
              <w:t>投标文件中提供加盖所投产品制造商公章所投核心产品技术材料扫描件得3分</w:t>
            </w:r>
          </w:p>
        </w:tc>
        <w:tc>
          <w:tcPr>
            <w:tcW w:w="1010" w:type="dxa"/>
            <w:shd w:val="clear" w:color="auto" w:fill="auto"/>
            <w:vAlign w:val="center"/>
          </w:tcPr>
          <w:p w:rsidR="00AD369B" w:rsidRDefault="00D17E62">
            <w:pPr>
              <w:widowControl/>
              <w:snapToGrid w:val="0"/>
              <w:jc w:val="center"/>
              <w:rPr>
                <w:kern w:val="0"/>
                <w:sz w:val="24"/>
                <w:szCs w:val="24"/>
              </w:rPr>
            </w:pPr>
            <w:r>
              <w:rPr>
                <w:rFonts w:ascii="宋体" w:hAnsi="宋体" w:hint="eastAsia"/>
                <w:kern w:val="0"/>
                <w:sz w:val="24"/>
              </w:rPr>
              <w:t>3</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AD369B" w:rsidRDefault="00D17E62">
            <w:pPr>
              <w:widowControl/>
              <w:snapToGrid w:val="0"/>
              <w:jc w:val="center"/>
              <w:rPr>
                <w:bCs/>
                <w:sz w:val="24"/>
              </w:rPr>
            </w:pPr>
            <w:r>
              <w:rPr>
                <w:rFonts w:ascii="宋体" w:hAnsi="宋体" w:hint="eastAsia"/>
                <w:bCs/>
                <w:sz w:val="24"/>
              </w:rPr>
              <w:t>产品参数证明评价</w:t>
            </w:r>
          </w:p>
        </w:tc>
        <w:tc>
          <w:tcPr>
            <w:tcW w:w="7087" w:type="dxa"/>
            <w:shd w:val="clear" w:color="auto" w:fill="auto"/>
            <w:vAlign w:val="center"/>
          </w:tcPr>
          <w:p w:rsidR="00AD369B" w:rsidRDefault="00D17E62">
            <w:pPr>
              <w:widowControl/>
              <w:snapToGrid w:val="0"/>
              <w:jc w:val="left"/>
              <w:rPr>
                <w:rFonts w:ascii="宋体" w:hAnsi="宋体"/>
                <w:kern w:val="0"/>
                <w:sz w:val="24"/>
              </w:rPr>
            </w:pPr>
            <w:bookmarkStart w:id="7" w:name="_GoBack"/>
            <w:bookmarkEnd w:id="7"/>
            <w:r>
              <w:rPr>
                <w:rFonts w:ascii="宋体" w:hAnsi="宋体" w:hint="eastAsia"/>
                <w:kern w:val="0"/>
                <w:sz w:val="24"/>
              </w:rPr>
              <w:t>（一）、提供所投产品（86寸交互触控一体机（含移动支架））具备 CMA 或 CNAS 标识的第三方机构出具的检测报告扫描件，上述技术支撑材料能证明所投产</w:t>
            </w:r>
            <w:proofErr w:type="gramStart"/>
            <w:r>
              <w:rPr>
                <w:rFonts w:ascii="宋体" w:hAnsi="宋体" w:hint="eastAsia"/>
                <w:kern w:val="0"/>
                <w:sz w:val="24"/>
              </w:rPr>
              <w:t>品满足</w:t>
            </w:r>
            <w:proofErr w:type="gramEnd"/>
            <w:r>
              <w:rPr>
                <w:rFonts w:ascii="宋体" w:hAnsi="宋体" w:hint="eastAsia"/>
                <w:kern w:val="0"/>
                <w:sz w:val="24"/>
              </w:rPr>
              <w:t>以下要求，</w:t>
            </w:r>
            <w:proofErr w:type="gramStart"/>
            <w:r>
              <w:rPr>
                <w:rFonts w:ascii="宋体" w:hAnsi="宋体" w:hint="eastAsia"/>
                <w:kern w:val="0"/>
                <w:sz w:val="24"/>
              </w:rPr>
              <w:t>每证明</w:t>
            </w:r>
            <w:proofErr w:type="gramEnd"/>
            <w:r>
              <w:rPr>
                <w:rFonts w:ascii="宋体" w:hAnsi="宋体" w:hint="eastAsia"/>
                <w:kern w:val="0"/>
                <w:sz w:val="24"/>
              </w:rPr>
              <w:t>1条得 2 分，最多 2 分。</w:t>
            </w:r>
          </w:p>
          <w:p w:rsidR="00AD369B" w:rsidRDefault="00D17E62">
            <w:pPr>
              <w:widowControl/>
              <w:snapToGrid w:val="0"/>
              <w:jc w:val="left"/>
              <w:rPr>
                <w:rFonts w:ascii="宋体" w:hAnsi="宋体"/>
                <w:kern w:val="0"/>
                <w:sz w:val="24"/>
              </w:rPr>
            </w:pPr>
            <w:r>
              <w:rPr>
                <w:rFonts w:ascii="宋体" w:hAnsi="宋体" w:hint="eastAsia"/>
                <w:kern w:val="0"/>
                <w:sz w:val="24"/>
              </w:rPr>
              <w:t>1、内置摄像头，像素≥1200 万，支持远程巡课、随机挑人等功能。</w:t>
            </w:r>
          </w:p>
          <w:p w:rsidR="00AD369B" w:rsidRDefault="00D17E62">
            <w:pPr>
              <w:widowControl/>
              <w:snapToGrid w:val="0"/>
              <w:jc w:val="left"/>
              <w:rPr>
                <w:rFonts w:ascii="宋体" w:hAnsi="宋体"/>
                <w:kern w:val="0"/>
                <w:sz w:val="24"/>
              </w:rPr>
            </w:pPr>
            <w:r>
              <w:rPr>
                <w:rFonts w:ascii="宋体" w:hAnsi="宋体" w:hint="eastAsia"/>
                <w:kern w:val="0"/>
                <w:sz w:val="24"/>
              </w:rPr>
              <w:t>（二）、提供所投产品（65 寸交互触控一体机（含支架））具备 CMA 或 CNAS 标识的第三方机构出具的检测报告扫描件，上述技术支撑材料能证 明所投产</w:t>
            </w:r>
            <w:proofErr w:type="gramStart"/>
            <w:r>
              <w:rPr>
                <w:rFonts w:ascii="宋体" w:hAnsi="宋体" w:hint="eastAsia"/>
                <w:kern w:val="0"/>
                <w:sz w:val="24"/>
              </w:rPr>
              <w:t>品满足</w:t>
            </w:r>
            <w:proofErr w:type="gramEnd"/>
            <w:r>
              <w:rPr>
                <w:rFonts w:ascii="宋体" w:hAnsi="宋体" w:hint="eastAsia"/>
                <w:kern w:val="0"/>
                <w:sz w:val="24"/>
              </w:rPr>
              <w:t>以下要求，</w:t>
            </w:r>
            <w:proofErr w:type="gramStart"/>
            <w:r>
              <w:rPr>
                <w:rFonts w:ascii="宋体" w:hAnsi="宋体" w:hint="eastAsia"/>
                <w:kern w:val="0"/>
                <w:sz w:val="24"/>
              </w:rPr>
              <w:t>每证明</w:t>
            </w:r>
            <w:proofErr w:type="gramEnd"/>
            <w:r>
              <w:rPr>
                <w:rFonts w:ascii="宋体" w:hAnsi="宋体" w:hint="eastAsia"/>
                <w:kern w:val="0"/>
                <w:sz w:val="24"/>
              </w:rPr>
              <w:t xml:space="preserve">1 </w:t>
            </w:r>
            <w:proofErr w:type="gramStart"/>
            <w:r>
              <w:rPr>
                <w:rFonts w:ascii="宋体" w:hAnsi="宋体" w:hint="eastAsia"/>
                <w:kern w:val="0"/>
                <w:sz w:val="24"/>
              </w:rPr>
              <w:t>条得</w:t>
            </w:r>
            <w:proofErr w:type="gramEnd"/>
            <w:r>
              <w:rPr>
                <w:rFonts w:ascii="宋体" w:hAnsi="宋体" w:hint="eastAsia"/>
                <w:kern w:val="0"/>
                <w:sz w:val="24"/>
              </w:rPr>
              <w:t xml:space="preserve"> 2 分，最多 4 分。</w:t>
            </w:r>
          </w:p>
          <w:p w:rsidR="00AD369B" w:rsidRDefault="00D17E62">
            <w:pPr>
              <w:widowControl/>
              <w:snapToGrid w:val="0"/>
              <w:jc w:val="left"/>
              <w:rPr>
                <w:rFonts w:ascii="宋体" w:hAnsi="宋体"/>
                <w:kern w:val="0"/>
                <w:sz w:val="24"/>
              </w:rPr>
            </w:pPr>
            <w:r>
              <w:rPr>
                <w:rFonts w:ascii="宋体" w:hAnsi="宋体" w:hint="eastAsia"/>
                <w:kern w:val="0"/>
                <w:sz w:val="24"/>
              </w:rPr>
              <w:t>1、内置摄像头，像素≥1200 万</w:t>
            </w:r>
          </w:p>
          <w:p w:rsidR="00AD369B" w:rsidRDefault="00D17E62">
            <w:pPr>
              <w:snapToGrid w:val="0"/>
              <w:rPr>
                <w:rFonts w:hAnsiTheme="minorEastAsia"/>
                <w:bCs/>
                <w:sz w:val="24"/>
              </w:rPr>
            </w:pPr>
            <w:r>
              <w:rPr>
                <w:rFonts w:ascii="宋体" w:hAnsi="宋体" w:hint="eastAsia"/>
                <w:kern w:val="0"/>
                <w:sz w:val="24"/>
              </w:rPr>
              <w:lastRenderedPageBreak/>
              <w:t>2、支持无线文件传输</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lastRenderedPageBreak/>
              <w:t>6</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AD369B" w:rsidRDefault="00D17E62">
            <w:pPr>
              <w:widowControl/>
              <w:snapToGrid w:val="0"/>
              <w:jc w:val="center"/>
              <w:rPr>
                <w:bCs/>
                <w:sz w:val="24"/>
              </w:rPr>
            </w:pPr>
            <w:r>
              <w:rPr>
                <w:rFonts w:hAnsiTheme="minorEastAsia" w:hint="eastAsia"/>
                <w:bCs/>
                <w:sz w:val="24"/>
              </w:rPr>
              <w:t>保修时间评价</w:t>
            </w:r>
          </w:p>
        </w:tc>
        <w:tc>
          <w:tcPr>
            <w:tcW w:w="7087" w:type="dxa"/>
            <w:shd w:val="clear" w:color="auto" w:fill="auto"/>
            <w:vAlign w:val="center"/>
          </w:tcPr>
          <w:p w:rsidR="00AD369B" w:rsidRDefault="00D17E62">
            <w:pPr>
              <w:snapToGrid w:val="0"/>
              <w:rPr>
                <w:bCs/>
                <w:sz w:val="24"/>
              </w:rPr>
            </w:pPr>
            <w:r>
              <w:rPr>
                <w:rFonts w:hAnsiTheme="minorEastAsia" w:hint="eastAsia"/>
                <w:bCs/>
                <w:sz w:val="24"/>
              </w:rPr>
              <w:t>满足招标文件要求的基础上（本项目质保期</w:t>
            </w:r>
            <w:r>
              <w:rPr>
                <w:rFonts w:hint="eastAsia"/>
                <w:bCs/>
                <w:sz w:val="24"/>
              </w:rPr>
              <w:t>5</w:t>
            </w:r>
            <w:r>
              <w:rPr>
                <w:rFonts w:hAnsiTheme="minorEastAsia" w:hint="eastAsia"/>
                <w:bCs/>
                <w:sz w:val="24"/>
              </w:rPr>
              <w:t>年）所投核心产品每增加</w:t>
            </w:r>
            <w:r>
              <w:rPr>
                <w:rFonts w:hint="eastAsia"/>
                <w:bCs/>
                <w:sz w:val="24"/>
              </w:rPr>
              <w:t>1</w:t>
            </w:r>
            <w:r>
              <w:rPr>
                <w:rFonts w:hAnsiTheme="minorEastAsia" w:hint="eastAsia"/>
                <w:bCs/>
                <w:sz w:val="24"/>
              </w:rPr>
              <w:t>年保修得</w:t>
            </w:r>
            <w:r>
              <w:rPr>
                <w:rFonts w:hint="eastAsia"/>
                <w:bCs/>
                <w:sz w:val="24"/>
              </w:rPr>
              <w:t>0.5</w:t>
            </w:r>
            <w:r>
              <w:rPr>
                <w:rFonts w:hAnsiTheme="minorEastAsia" w:hint="eastAsia"/>
                <w:bCs/>
                <w:sz w:val="24"/>
              </w:rPr>
              <w:t>分，最多</w:t>
            </w:r>
            <w:r>
              <w:rPr>
                <w:rFonts w:hint="eastAsia"/>
                <w:bCs/>
                <w:sz w:val="24"/>
              </w:rPr>
              <w:t>1</w:t>
            </w:r>
            <w:r>
              <w:rPr>
                <w:rFonts w:hAnsiTheme="minorEastAsia" w:hint="eastAsia"/>
                <w:bCs/>
                <w:sz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1</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AD369B" w:rsidRDefault="00D17E62" w:rsidP="00C64F56">
            <w:pPr>
              <w:widowControl/>
              <w:snapToGrid w:val="0"/>
              <w:rPr>
                <w:kern w:val="0"/>
                <w:sz w:val="24"/>
                <w:szCs w:val="24"/>
              </w:rPr>
            </w:pPr>
            <w:r>
              <w:rPr>
                <w:rFonts w:hAnsiTheme="minorEastAsia" w:hint="eastAsia"/>
                <w:kern w:val="0"/>
                <w:sz w:val="24"/>
                <w:szCs w:val="24"/>
              </w:rPr>
              <w:t>完全满足无偏离的得</w:t>
            </w:r>
            <w:r w:rsidR="00C64F56">
              <w:rPr>
                <w:rFonts w:hint="eastAsia"/>
                <w:kern w:val="0"/>
                <w:sz w:val="24"/>
                <w:szCs w:val="24"/>
              </w:rPr>
              <w:t>1</w:t>
            </w:r>
            <w:r>
              <w:rPr>
                <w:rFonts w:hint="eastAsia"/>
                <w:kern w:val="0"/>
                <w:sz w:val="24"/>
                <w:szCs w:val="24"/>
              </w:rPr>
              <w:t>0</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10</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AD369B" w:rsidRDefault="00D17E62">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AD369B" w:rsidRDefault="00D17E62">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2021</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AD369B" w:rsidRDefault="00D17E62">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AD369B" w:rsidRDefault="00D17E62">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6</w:t>
            </w:r>
          </w:p>
        </w:tc>
      </w:tr>
      <w:tr w:rsidR="00AD369B">
        <w:trPr>
          <w:jc w:val="center"/>
        </w:trPr>
        <w:tc>
          <w:tcPr>
            <w:tcW w:w="9250" w:type="dxa"/>
            <w:gridSpan w:val="3"/>
            <w:shd w:val="clear" w:color="auto" w:fill="auto"/>
            <w:noWrap/>
            <w:vAlign w:val="center"/>
          </w:tcPr>
          <w:p w:rsidR="00AD369B" w:rsidRDefault="00D17E62">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35</w:t>
            </w:r>
            <w:r>
              <w:rPr>
                <w:rFonts w:hAnsiTheme="minor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分值</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AD369B" w:rsidRDefault="00D17E62">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AD369B" w:rsidRDefault="00D17E62">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10</w:t>
            </w:r>
            <w:r>
              <w:rPr>
                <w:rFonts w:hint="eastAsia"/>
                <w:kern w:val="0"/>
                <w:sz w:val="24"/>
                <w:szCs w:val="24"/>
              </w:rPr>
              <w:t>分；</w:t>
            </w:r>
          </w:p>
          <w:p w:rsidR="00AD369B" w:rsidRDefault="00D17E62">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7</w:t>
            </w:r>
            <w:r>
              <w:rPr>
                <w:rFonts w:hint="eastAsia"/>
                <w:kern w:val="0"/>
                <w:sz w:val="24"/>
                <w:szCs w:val="24"/>
              </w:rPr>
              <w:t>分；</w:t>
            </w:r>
          </w:p>
          <w:p w:rsidR="00AD369B" w:rsidRDefault="00D17E62">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AD369B" w:rsidRDefault="00D17E62">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10</w:t>
            </w:r>
          </w:p>
        </w:tc>
      </w:tr>
      <w:tr w:rsidR="00AD369B">
        <w:trPr>
          <w:jc w:val="center"/>
        </w:trPr>
        <w:tc>
          <w:tcPr>
            <w:tcW w:w="508" w:type="dxa"/>
            <w:shd w:val="clear" w:color="auto" w:fill="auto"/>
            <w:noWrap/>
            <w:vAlign w:val="center"/>
          </w:tcPr>
          <w:p w:rsidR="00AD369B" w:rsidRDefault="00D17E62">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D369B" w:rsidRDefault="00D17E62">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AD369B" w:rsidRDefault="00D17E62" w:rsidP="00966BB0">
            <w:pPr>
              <w:widowControl/>
              <w:snapToGrid w:val="0"/>
              <w:jc w:val="left"/>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AD369B" w:rsidRDefault="00D17E62" w:rsidP="00966BB0">
            <w:pPr>
              <w:widowControl/>
              <w:snapToGrid w:val="0"/>
              <w:jc w:val="left"/>
              <w:rPr>
                <w:rFonts w:ascii="宋体" w:hAnsi="宋体"/>
                <w:kern w:val="0"/>
                <w:sz w:val="24"/>
              </w:rPr>
            </w:pPr>
            <w:r>
              <w:rPr>
                <w:rFonts w:ascii="宋体" w:hAnsi="宋体" w:hint="eastAsia"/>
                <w:kern w:val="0"/>
                <w:sz w:val="24"/>
              </w:rPr>
              <w:t>关键部件的品质先进、稳定、安全耐用：10分；</w:t>
            </w:r>
          </w:p>
          <w:p w:rsidR="00AD369B" w:rsidRDefault="00D17E62" w:rsidP="00966BB0">
            <w:pPr>
              <w:widowControl/>
              <w:snapToGrid w:val="0"/>
              <w:jc w:val="lef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7</w:t>
            </w:r>
            <w:r>
              <w:rPr>
                <w:rFonts w:hint="eastAsia"/>
                <w:kern w:val="0"/>
                <w:sz w:val="24"/>
                <w:szCs w:val="24"/>
              </w:rPr>
              <w:t>分；</w:t>
            </w:r>
          </w:p>
          <w:p w:rsidR="00AD369B" w:rsidRDefault="00D17E62" w:rsidP="00966BB0">
            <w:pPr>
              <w:widowControl/>
              <w:snapToGrid w:val="0"/>
              <w:jc w:val="lef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AD369B" w:rsidRDefault="00D17E62" w:rsidP="00966BB0">
            <w:pPr>
              <w:widowControl/>
              <w:snapToGrid w:val="0"/>
              <w:jc w:val="left"/>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AnsiTheme="minorEastAsia" w:hint="eastAsia"/>
                <w:kern w:val="0"/>
                <w:sz w:val="24"/>
                <w:szCs w:val="24"/>
              </w:rPr>
              <w:t>10</w:t>
            </w:r>
          </w:p>
        </w:tc>
      </w:tr>
      <w:tr w:rsidR="00AD369B" w:rsidTr="005C4A19">
        <w:trPr>
          <w:jc w:val="center"/>
        </w:trPr>
        <w:tc>
          <w:tcPr>
            <w:tcW w:w="508" w:type="dxa"/>
            <w:shd w:val="clear" w:color="auto" w:fill="auto"/>
            <w:noWrap/>
            <w:vAlign w:val="center"/>
          </w:tcPr>
          <w:p w:rsidR="00AD369B" w:rsidRDefault="00D17E62" w:rsidP="005C4A19">
            <w:pPr>
              <w:widowControl/>
              <w:snapToGrid w:val="0"/>
              <w:jc w:val="center"/>
              <w:rPr>
                <w:rFonts w:ascii="宋体" w:hAnsi="宋体"/>
                <w:kern w:val="0"/>
                <w:sz w:val="24"/>
              </w:rPr>
            </w:pPr>
            <w:r>
              <w:rPr>
                <w:rFonts w:ascii="宋体" w:hAnsi="宋体" w:hint="eastAsia"/>
                <w:kern w:val="0"/>
                <w:sz w:val="24"/>
              </w:rPr>
              <w:t>3</w:t>
            </w:r>
          </w:p>
        </w:tc>
        <w:tc>
          <w:tcPr>
            <w:tcW w:w="1655" w:type="dxa"/>
            <w:shd w:val="clear" w:color="auto" w:fill="auto"/>
            <w:vAlign w:val="center"/>
          </w:tcPr>
          <w:p w:rsidR="00AD369B" w:rsidRDefault="00D17E62" w:rsidP="005C4A19">
            <w:pPr>
              <w:widowControl/>
              <w:snapToGrid w:val="0"/>
              <w:jc w:val="center"/>
              <w:rPr>
                <w:rFonts w:ascii="宋体" w:hAnsi="宋体"/>
                <w:kern w:val="0"/>
                <w:sz w:val="24"/>
              </w:rPr>
            </w:pPr>
            <w:r>
              <w:rPr>
                <w:rFonts w:ascii="宋体" w:hAnsi="宋体" w:hint="eastAsia"/>
                <w:kern w:val="0"/>
                <w:sz w:val="24"/>
              </w:rPr>
              <w:t>实施方案评价</w:t>
            </w:r>
          </w:p>
        </w:tc>
        <w:tc>
          <w:tcPr>
            <w:tcW w:w="7087" w:type="dxa"/>
            <w:shd w:val="clear" w:color="auto" w:fill="auto"/>
            <w:vAlign w:val="center"/>
          </w:tcPr>
          <w:p w:rsidR="00AD369B" w:rsidRDefault="00D17E62" w:rsidP="00966BB0">
            <w:pPr>
              <w:widowControl/>
              <w:snapToGrid w:val="0"/>
              <w:jc w:val="left"/>
              <w:rPr>
                <w:rFonts w:ascii="宋体" w:hAnsi="宋体"/>
                <w:kern w:val="0"/>
                <w:sz w:val="24"/>
              </w:rPr>
            </w:pPr>
            <w:r>
              <w:rPr>
                <w:rFonts w:ascii="宋体" w:hAnsi="宋体" w:hint="eastAsia"/>
                <w:kern w:val="0"/>
                <w:sz w:val="24"/>
              </w:rPr>
              <w:t>针对本项目特性，根据投标单位对本项目的理解制定实施方案（包括运 输、供货、安装及调试以及组织机构、工作时间进度表、工作程序和步骤、管理和协调方法、关键步骤的思路和重点要点）的描述</w:t>
            </w:r>
          </w:p>
          <w:p w:rsidR="00AD369B" w:rsidRDefault="00D17E62" w:rsidP="00966BB0">
            <w:pPr>
              <w:widowControl/>
              <w:snapToGrid w:val="0"/>
              <w:jc w:val="left"/>
              <w:rPr>
                <w:rFonts w:ascii="宋体" w:hAnsi="宋体"/>
                <w:kern w:val="0"/>
                <w:sz w:val="24"/>
              </w:rPr>
            </w:pPr>
            <w:r>
              <w:rPr>
                <w:rFonts w:ascii="宋体" w:hAnsi="宋体" w:hint="eastAsia"/>
                <w:kern w:val="0"/>
                <w:sz w:val="24"/>
              </w:rPr>
              <w:t>满足招标文件要求，内容不存在瑕疵：7 分；</w:t>
            </w:r>
          </w:p>
          <w:p w:rsidR="00AD369B" w:rsidRDefault="00D17E62" w:rsidP="00966BB0">
            <w:pPr>
              <w:widowControl/>
              <w:snapToGrid w:val="0"/>
              <w:jc w:val="left"/>
              <w:rPr>
                <w:rFonts w:ascii="宋体" w:hAnsi="宋体"/>
                <w:kern w:val="0"/>
                <w:sz w:val="24"/>
              </w:rPr>
            </w:pPr>
            <w:r>
              <w:rPr>
                <w:rFonts w:ascii="宋体" w:hAnsi="宋体" w:hint="eastAsia"/>
                <w:kern w:val="0"/>
                <w:sz w:val="24"/>
              </w:rPr>
              <w:t>满足招标文件要求，但内容存在 1 处瑕疵：5 分；</w:t>
            </w:r>
          </w:p>
          <w:p w:rsidR="00AD369B" w:rsidRDefault="00D17E62" w:rsidP="00966BB0">
            <w:pPr>
              <w:widowControl/>
              <w:snapToGrid w:val="0"/>
              <w:jc w:val="left"/>
              <w:rPr>
                <w:rFonts w:ascii="宋体" w:hAnsi="宋体"/>
                <w:kern w:val="0"/>
                <w:sz w:val="24"/>
              </w:rPr>
            </w:pPr>
            <w:r>
              <w:rPr>
                <w:rFonts w:ascii="宋体" w:hAnsi="宋体" w:hint="eastAsia"/>
                <w:kern w:val="0"/>
                <w:sz w:val="24"/>
              </w:rPr>
              <w:t>满足招标文件要求，但内容存在 2 处瑕疵：3 分；</w:t>
            </w:r>
          </w:p>
          <w:p w:rsidR="00AD369B" w:rsidRDefault="00D17E62" w:rsidP="00966BB0">
            <w:pPr>
              <w:widowControl/>
              <w:snapToGrid w:val="0"/>
              <w:jc w:val="left"/>
              <w:rPr>
                <w:rFonts w:ascii="宋体" w:hAnsi="宋体"/>
                <w:kern w:val="0"/>
                <w:sz w:val="24"/>
              </w:rPr>
            </w:pPr>
            <w:r>
              <w:rPr>
                <w:rFonts w:ascii="宋体" w:hAnsi="宋体" w:hint="eastAsia"/>
                <w:kern w:val="0"/>
                <w:sz w:val="24"/>
              </w:rPr>
              <w:t>其他：0 分</w:t>
            </w:r>
          </w:p>
        </w:tc>
        <w:tc>
          <w:tcPr>
            <w:tcW w:w="1010" w:type="dxa"/>
            <w:shd w:val="clear" w:color="auto" w:fill="auto"/>
            <w:vAlign w:val="center"/>
          </w:tcPr>
          <w:p w:rsidR="00AD369B" w:rsidRDefault="00D17E62" w:rsidP="005C4A19">
            <w:pPr>
              <w:widowControl/>
              <w:snapToGrid w:val="0"/>
              <w:jc w:val="center"/>
              <w:rPr>
                <w:rFonts w:ascii="宋体" w:hAnsi="宋体"/>
                <w:kern w:val="0"/>
                <w:sz w:val="24"/>
              </w:rPr>
            </w:pPr>
            <w:r>
              <w:rPr>
                <w:rFonts w:ascii="宋体" w:hAnsi="宋体" w:hint="eastAsia"/>
                <w:kern w:val="0"/>
                <w:sz w:val="24"/>
              </w:rPr>
              <w:t>7</w:t>
            </w:r>
          </w:p>
        </w:tc>
      </w:tr>
      <w:tr w:rsidR="00AD369B">
        <w:trPr>
          <w:jc w:val="center"/>
        </w:trPr>
        <w:tc>
          <w:tcPr>
            <w:tcW w:w="508" w:type="dxa"/>
            <w:shd w:val="clear" w:color="auto" w:fill="auto"/>
            <w:noWrap/>
            <w:vAlign w:val="center"/>
          </w:tcPr>
          <w:p w:rsidR="00AD369B" w:rsidRDefault="00481A6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D369B" w:rsidRDefault="00D17E62">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AD369B" w:rsidRDefault="00D17E62" w:rsidP="00966BB0">
            <w:pPr>
              <w:widowControl/>
              <w:snapToGrid w:val="0"/>
              <w:jc w:val="left"/>
              <w:rPr>
                <w:kern w:val="0"/>
                <w:sz w:val="24"/>
                <w:szCs w:val="24"/>
              </w:rPr>
            </w:pPr>
            <w:r>
              <w:rPr>
                <w:rFonts w:hAnsiTheme="minorEastAsia" w:hint="eastAsia"/>
                <w:kern w:val="0"/>
                <w:sz w:val="24"/>
                <w:szCs w:val="24"/>
              </w:rPr>
              <w:t>应包含制造商服务承诺、投标人服务承诺、免费保修期时间、服务响应时间、培训方案等</w:t>
            </w:r>
          </w:p>
          <w:p w:rsidR="00AD369B" w:rsidRDefault="00D17E62" w:rsidP="00966BB0">
            <w:pPr>
              <w:widowControl/>
              <w:snapToGrid w:val="0"/>
              <w:jc w:val="left"/>
              <w:rPr>
                <w:kern w:val="0"/>
                <w:sz w:val="24"/>
                <w:szCs w:val="24"/>
              </w:rPr>
            </w:pPr>
            <w:r>
              <w:rPr>
                <w:rFonts w:hint="eastAsia"/>
                <w:kern w:val="0"/>
                <w:sz w:val="24"/>
                <w:szCs w:val="24"/>
              </w:rPr>
              <w:t>方案完整详细，针对性、可操作性强，完全满足采购需求：</w:t>
            </w:r>
            <w:r>
              <w:rPr>
                <w:rFonts w:hint="eastAsia"/>
                <w:kern w:val="0"/>
                <w:sz w:val="24"/>
                <w:szCs w:val="24"/>
              </w:rPr>
              <w:t>7</w:t>
            </w:r>
            <w:r>
              <w:rPr>
                <w:rFonts w:hint="eastAsia"/>
                <w:kern w:val="0"/>
                <w:sz w:val="24"/>
                <w:szCs w:val="24"/>
              </w:rPr>
              <w:t>分；</w:t>
            </w:r>
          </w:p>
          <w:p w:rsidR="00AD369B" w:rsidRDefault="00D17E62" w:rsidP="00966BB0">
            <w:pPr>
              <w:widowControl/>
              <w:snapToGrid w:val="0"/>
              <w:jc w:val="lef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AD369B" w:rsidRDefault="00D17E62" w:rsidP="00966BB0">
            <w:pPr>
              <w:widowControl/>
              <w:snapToGrid w:val="0"/>
              <w:jc w:val="lef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AD369B" w:rsidRDefault="00D17E62" w:rsidP="00966BB0">
            <w:pPr>
              <w:widowControl/>
              <w:snapToGrid w:val="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7</w:t>
            </w:r>
          </w:p>
        </w:tc>
      </w:tr>
      <w:tr w:rsidR="00AD369B">
        <w:trPr>
          <w:jc w:val="center"/>
        </w:trPr>
        <w:tc>
          <w:tcPr>
            <w:tcW w:w="508" w:type="dxa"/>
            <w:shd w:val="clear" w:color="auto" w:fill="auto"/>
            <w:noWrap/>
            <w:vAlign w:val="center"/>
          </w:tcPr>
          <w:p w:rsidR="00AD369B" w:rsidRDefault="00481A6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AD369B" w:rsidRDefault="00D17E62">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AD369B" w:rsidRDefault="00D17E62">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1</w:t>
            </w:r>
          </w:p>
        </w:tc>
      </w:tr>
      <w:tr w:rsidR="00AD369B">
        <w:trPr>
          <w:jc w:val="center"/>
        </w:trPr>
        <w:tc>
          <w:tcPr>
            <w:tcW w:w="9250" w:type="dxa"/>
            <w:gridSpan w:val="3"/>
            <w:shd w:val="clear" w:color="auto" w:fill="auto"/>
            <w:noWrap/>
            <w:vAlign w:val="center"/>
          </w:tcPr>
          <w:p w:rsidR="00AD369B" w:rsidRDefault="00D17E62">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AD369B" w:rsidRDefault="00D17E62">
            <w:pPr>
              <w:widowControl/>
              <w:snapToGrid w:val="0"/>
              <w:jc w:val="center"/>
              <w:rPr>
                <w:kern w:val="0"/>
                <w:sz w:val="24"/>
                <w:szCs w:val="24"/>
              </w:rPr>
            </w:pPr>
            <w:r>
              <w:rPr>
                <w:rFonts w:hint="eastAsia"/>
                <w:kern w:val="0"/>
                <w:sz w:val="24"/>
                <w:szCs w:val="24"/>
              </w:rPr>
              <w:t>100</w:t>
            </w:r>
          </w:p>
        </w:tc>
      </w:tr>
      <w:tr w:rsidR="00AD369B">
        <w:trPr>
          <w:jc w:val="center"/>
        </w:trPr>
        <w:tc>
          <w:tcPr>
            <w:tcW w:w="10260" w:type="dxa"/>
            <w:gridSpan w:val="4"/>
            <w:shd w:val="clear" w:color="auto" w:fill="auto"/>
            <w:noWrap/>
            <w:vAlign w:val="center"/>
          </w:tcPr>
          <w:p w:rsidR="00AD369B" w:rsidRDefault="00D17E62">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AD369B" w:rsidRDefault="00D17E62">
      <w:pPr>
        <w:spacing w:line="360" w:lineRule="auto"/>
        <w:outlineLvl w:val="0"/>
        <w:rPr>
          <w:rFonts w:hAnsiTheme="minorEastAsia"/>
          <w:sz w:val="24"/>
        </w:rPr>
      </w:pPr>
      <w:r>
        <w:rPr>
          <w:rFonts w:hAnsiTheme="minorEastAsia" w:hint="eastAsia"/>
          <w:sz w:val="24"/>
        </w:rPr>
        <w:lastRenderedPageBreak/>
        <w:t>第二包：</w:t>
      </w:r>
    </w:p>
    <w:tbl>
      <w:tblPr>
        <w:tblStyle w:val="TableNormal"/>
        <w:tblW w:w="1028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4"/>
        <w:gridCol w:w="1658"/>
        <w:gridCol w:w="7093"/>
        <w:gridCol w:w="1019"/>
      </w:tblGrid>
      <w:tr w:rsidR="00AD369B" w:rsidTr="003F2673">
        <w:trPr>
          <w:trHeight w:val="321"/>
          <w:jc w:val="center"/>
        </w:trPr>
        <w:tc>
          <w:tcPr>
            <w:tcW w:w="9265" w:type="dxa"/>
            <w:gridSpan w:val="3"/>
            <w:vAlign w:val="center"/>
          </w:tcPr>
          <w:p w:rsidR="00AD369B" w:rsidRDefault="00D17E62" w:rsidP="003F2673">
            <w:pPr>
              <w:widowControl/>
              <w:snapToGrid w:val="0"/>
              <w:jc w:val="center"/>
              <w:rPr>
                <w:rFonts w:hAnsiTheme="minorEastAsia"/>
                <w:sz w:val="24"/>
              </w:rPr>
            </w:pPr>
            <w:r>
              <w:rPr>
                <w:rFonts w:hAnsiTheme="minorEastAsia" w:hint="eastAsia"/>
                <w:sz w:val="24"/>
              </w:rPr>
              <w:t>第一部分价格（</w:t>
            </w:r>
            <w:r>
              <w:rPr>
                <w:rFonts w:hAnsiTheme="minorEastAsia" w:hint="eastAsia"/>
                <w:sz w:val="24"/>
              </w:rPr>
              <w:t xml:space="preserve">30 </w:t>
            </w:r>
            <w:r>
              <w:rPr>
                <w:rFonts w:hAnsiTheme="minorEastAsia" w:hint="eastAsia"/>
                <w:sz w:val="24"/>
              </w:rPr>
              <w:t>分）</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分值</w:t>
            </w:r>
          </w:p>
        </w:tc>
      </w:tr>
      <w:tr w:rsidR="00AD369B" w:rsidTr="003F2673">
        <w:trPr>
          <w:trHeight w:val="1251"/>
          <w:jc w:val="center"/>
        </w:trPr>
        <w:tc>
          <w:tcPr>
            <w:tcW w:w="514" w:type="dxa"/>
            <w:vAlign w:val="center"/>
          </w:tcPr>
          <w:p w:rsidR="00AD369B" w:rsidRDefault="00D17E62" w:rsidP="003F2673">
            <w:pPr>
              <w:widowControl/>
              <w:snapToGrid w:val="0"/>
              <w:jc w:val="center"/>
              <w:rPr>
                <w:rFonts w:hAnsiTheme="minorEastAsia"/>
                <w:sz w:val="24"/>
              </w:rPr>
            </w:pPr>
            <w:r>
              <w:rPr>
                <w:rFonts w:hAnsiTheme="minorEastAsia" w:hint="eastAsia"/>
                <w:sz w:val="24"/>
              </w:rPr>
              <w:t>1</w:t>
            </w:r>
          </w:p>
        </w:tc>
        <w:tc>
          <w:tcPr>
            <w:tcW w:w="1658" w:type="dxa"/>
            <w:vAlign w:val="center"/>
          </w:tcPr>
          <w:p w:rsidR="00AD369B" w:rsidRDefault="00D17E62" w:rsidP="003F2673">
            <w:pPr>
              <w:widowControl/>
              <w:snapToGrid w:val="0"/>
              <w:jc w:val="center"/>
              <w:rPr>
                <w:rFonts w:hAnsiTheme="minorEastAsia"/>
                <w:sz w:val="24"/>
              </w:rPr>
            </w:pPr>
            <w:r>
              <w:rPr>
                <w:rFonts w:hAnsiTheme="minorEastAsia" w:hint="eastAsia"/>
                <w:sz w:val="24"/>
              </w:rPr>
              <w:t>价格</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w:t>
            </w:r>
            <w:r>
              <w:rPr>
                <w:rFonts w:hAnsiTheme="minorEastAsia" w:hint="eastAsia"/>
                <w:kern w:val="0"/>
                <w:sz w:val="24"/>
                <w:szCs w:val="24"/>
              </w:rPr>
              <w:t>1</w:t>
            </w:r>
            <w:r>
              <w:rPr>
                <w:rFonts w:hAnsiTheme="minorEastAsia" w:hint="eastAsia"/>
                <w:kern w:val="0"/>
                <w:sz w:val="24"/>
                <w:szCs w:val="24"/>
              </w:rPr>
              <w:t>）投标报价超过采购预算的，投标无效，未超过采购预算的投标报</w:t>
            </w:r>
            <w:r>
              <w:rPr>
                <w:rFonts w:hAnsiTheme="minorEastAsia" w:hint="eastAsia"/>
                <w:kern w:val="0"/>
                <w:sz w:val="24"/>
                <w:szCs w:val="24"/>
              </w:rPr>
              <w:t xml:space="preserve"> </w:t>
            </w:r>
            <w:r>
              <w:rPr>
                <w:rFonts w:hAnsiTheme="minorEastAsia" w:hint="eastAsia"/>
                <w:kern w:val="0"/>
                <w:sz w:val="24"/>
                <w:szCs w:val="24"/>
              </w:rPr>
              <w:t>价按以下公式进行计算</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w:t>
            </w:r>
            <w:r>
              <w:rPr>
                <w:rFonts w:hAnsiTheme="minorEastAsia" w:hint="eastAsia"/>
                <w:kern w:val="0"/>
                <w:sz w:val="24"/>
                <w:szCs w:val="24"/>
              </w:rPr>
              <w:t>2</w:t>
            </w:r>
            <w:r>
              <w:rPr>
                <w:rFonts w:hAnsiTheme="minorEastAsia" w:hint="eastAsia"/>
                <w:kern w:val="0"/>
                <w:sz w:val="24"/>
                <w:szCs w:val="24"/>
              </w:rPr>
              <w:t>）投标报价得分二（评标基准价</w:t>
            </w:r>
            <w:r>
              <w:rPr>
                <w:rFonts w:hAnsiTheme="minorEastAsia" w:hint="eastAsia"/>
                <w:kern w:val="0"/>
                <w:sz w:val="24"/>
                <w:szCs w:val="24"/>
              </w:rPr>
              <w:t>/</w:t>
            </w:r>
            <w:r>
              <w:rPr>
                <w:rFonts w:hAnsiTheme="minorEastAsia" w:hint="eastAsia"/>
                <w:kern w:val="0"/>
                <w:sz w:val="24"/>
                <w:szCs w:val="24"/>
              </w:rPr>
              <w:t>投标报价）</w:t>
            </w:r>
            <w:r>
              <w:rPr>
                <w:rFonts w:hAnsiTheme="minorEastAsia" w:hint="eastAsia"/>
                <w:kern w:val="0"/>
                <w:sz w:val="24"/>
                <w:szCs w:val="24"/>
              </w:rPr>
              <w:t>x30</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注：满足招标文件要求且投标报价最低的投标报价为评标基准价</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30</w:t>
            </w:r>
          </w:p>
        </w:tc>
      </w:tr>
      <w:tr w:rsidR="00AD369B" w:rsidTr="003F2673">
        <w:trPr>
          <w:trHeight w:val="316"/>
          <w:jc w:val="center"/>
        </w:trPr>
        <w:tc>
          <w:tcPr>
            <w:tcW w:w="9265" w:type="dxa"/>
            <w:gridSpan w:val="3"/>
            <w:vAlign w:val="center"/>
          </w:tcPr>
          <w:p w:rsidR="00AD369B" w:rsidRDefault="00D17E62" w:rsidP="003F2673">
            <w:pPr>
              <w:widowControl/>
              <w:snapToGrid w:val="0"/>
              <w:jc w:val="center"/>
              <w:rPr>
                <w:rFonts w:hAnsiTheme="minorEastAsia"/>
                <w:kern w:val="0"/>
                <w:sz w:val="24"/>
                <w:szCs w:val="24"/>
              </w:rPr>
            </w:pPr>
            <w:r>
              <w:rPr>
                <w:rFonts w:hAnsiTheme="minorEastAsia" w:hint="eastAsia"/>
                <w:kern w:val="0"/>
                <w:sz w:val="24"/>
                <w:szCs w:val="24"/>
              </w:rPr>
              <w:t>第二部分客观分（</w:t>
            </w:r>
            <w:r>
              <w:rPr>
                <w:rFonts w:hAnsiTheme="minorEastAsia" w:hint="eastAsia"/>
                <w:kern w:val="0"/>
                <w:sz w:val="24"/>
                <w:szCs w:val="24"/>
              </w:rPr>
              <w:t xml:space="preserve">35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分值</w:t>
            </w:r>
          </w:p>
        </w:tc>
      </w:tr>
      <w:tr w:rsidR="00AD369B" w:rsidTr="003F2673">
        <w:trPr>
          <w:trHeight w:val="1558"/>
          <w:jc w:val="center"/>
        </w:trPr>
        <w:tc>
          <w:tcPr>
            <w:tcW w:w="514" w:type="dxa"/>
            <w:vAlign w:val="center"/>
          </w:tcPr>
          <w:p w:rsidR="00AD369B" w:rsidRDefault="00D17E62" w:rsidP="003F2673">
            <w:pPr>
              <w:widowControl/>
              <w:snapToGrid w:val="0"/>
              <w:jc w:val="center"/>
              <w:rPr>
                <w:rFonts w:hAnsiTheme="minorEastAsia"/>
                <w:sz w:val="24"/>
              </w:rPr>
            </w:pPr>
            <w:r>
              <w:rPr>
                <w:rFonts w:hAnsiTheme="minorEastAsia" w:hint="eastAsia"/>
                <w:sz w:val="24"/>
              </w:rPr>
              <w:t>1</w:t>
            </w:r>
          </w:p>
        </w:tc>
        <w:tc>
          <w:tcPr>
            <w:tcW w:w="1658" w:type="dxa"/>
            <w:vAlign w:val="center"/>
          </w:tcPr>
          <w:p w:rsidR="00AD369B" w:rsidRDefault="00D17E62" w:rsidP="003F2673">
            <w:pPr>
              <w:widowControl/>
              <w:snapToGrid w:val="0"/>
              <w:jc w:val="center"/>
              <w:rPr>
                <w:rFonts w:hAnsiTheme="minorEastAsia"/>
                <w:sz w:val="24"/>
              </w:rPr>
            </w:pPr>
            <w:r>
              <w:rPr>
                <w:rFonts w:hAnsiTheme="minorEastAsia" w:hint="eastAsia"/>
                <w:sz w:val="24"/>
              </w:rPr>
              <w:t>环境标志产品</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按照《关于调整优化节能产品、环境标志产品政府采购执行机制的通知》</w:t>
            </w:r>
            <w:r>
              <w:rPr>
                <w:rFonts w:hAnsiTheme="minorEastAsia" w:hint="eastAsia"/>
                <w:kern w:val="0"/>
                <w:sz w:val="24"/>
                <w:szCs w:val="24"/>
              </w:rPr>
              <w:t xml:space="preserve"> </w:t>
            </w:r>
            <w:r>
              <w:rPr>
                <w:rFonts w:hAnsiTheme="minorEastAsia" w:hint="eastAsia"/>
                <w:kern w:val="0"/>
                <w:sz w:val="24"/>
                <w:szCs w:val="24"/>
              </w:rPr>
              <w:t>（财库〔</w:t>
            </w:r>
            <w:r>
              <w:rPr>
                <w:rFonts w:hAnsiTheme="minorEastAsia" w:hint="eastAsia"/>
                <w:kern w:val="0"/>
                <w:sz w:val="24"/>
                <w:szCs w:val="24"/>
              </w:rPr>
              <w:t>2019</w:t>
            </w:r>
            <w:r>
              <w:rPr>
                <w:rFonts w:hAnsiTheme="minorEastAsia" w:hint="eastAsia"/>
                <w:kern w:val="0"/>
                <w:sz w:val="24"/>
                <w:szCs w:val="24"/>
              </w:rPr>
              <w:t>〕</w:t>
            </w:r>
            <w:r>
              <w:rPr>
                <w:rFonts w:hAnsiTheme="minorEastAsia" w:hint="eastAsia"/>
                <w:kern w:val="0"/>
                <w:sz w:val="24"/>
                <w:szCs w:val="24"/>
              </w:rPr>
              <w:t xml:space="preserve">9 </w:t>
            </w:r>
            <w:r>
              <w:rPr>
                <w:rFonts w:hAnsiTheme="minorEastAsia" w:hint="eastAsia"/>
                <w:kern w:val="0"/>
                <w:sz w:val="24"/>
                <w:szCs w:val="24"/>
              </w:rPr>
              <w:t>号）判定，投标产品是否属于环境标志产品。</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投标产品为</w:t>
            </w:r>
            <w:r>
              <w:rPr>
                <w:rFonts w:hAnsiTheme="minorEastAsia" w:hint="eastAsia"/>
                <w:kern w:val="0"/>
                <w:sz w:val="24"/>
                <w:szCs w:val="24"/>
              </w:rPr>
              <w:t xml:space="preserve"> 1 </w:t>
            </w:r>
            <w:r>
              <w:rPr>
                <w:rFonts w:hAnsiTheme="minorEastAsia" w:hint="eastAsia"/>
                <w:kern w:val="0"/>
                <w:sz w:val="24"/>
                <w:szCs w:val="24"/>
              </w:rPr>
              <w:t>项的，且投标产品是环境标志产品的：</w:t>
            </w:r>
            <w:r>
              <w:rPr>
                <w:rFonts w:hAnsiTheme="minorEastAsia" w:hint="eastAsia"/>
                <w:kern w:val="0"/>
                <w:sz w:val="24"/>
                <w:szCs w:val="24"/>
              </w:rPr>
              <w:t xml:space="preserve">2 </w:t>
            </w:r>
            <w:r>
              <w:rPr>
                <w:rFonts w:hAnsiTheme="minorEastAsia" w:hint="eastAsia"/>
                <w:kern w:val="0"/>
                <w:sz w:val="24"/>
                <w:szCs w:val="24"/>
              </w:rPr>
              <w:t>分</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投标产品为多项的，得分为环境标志产品价值权重</w:t>
            </w:r>
            <w:r>
              <w:rPr>
                <w:rFonts w:hAnsiTheme="minorEastAsia" w:hint="eastAsia"/>
                <w:kern w:val="0"/>
                <w:sz w:val="24"/>
                <w:szCs w:val="24"/>
              </w:rPr>
              <w:t xml:space="preserve">x2 </w:t>
            </w:r>
            <w:r>
              <w:rPr>
                <w:rFonts w:hAnsiTheme="minorEastAsia" w:hint="eastAsia"/>
                <w:kern w:val="0"/>
                <w:sz w:val="24"/>
                <w:szCs w:val="24"/>
              </w:rPr>
              <w:t>分</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其他：</w:t>
            </w:r>
            <w:r>
              <w:rPr>
                <w:rFonts w:hAnsiTheme="minorEastAsia" w:hint="eastAsia"/>
                <w:kern w:val="0"/>
                <w:sz w:val="24"/>
                <w:szCs w:val="24"/>
              </w:rPr>
              <w:t xml:space="preserve">0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2</w:t>
            </w:r>
          </w:p>
        </w:tc>
      </w:tr>
      <w:tr w:rsidR="00AD369B" w:rsidTr="003F2673">
        <w:trPr>
          <w:trHeight w:val="1252"/>
          <w:jc w:val="center"/>
        </w:trPr>
        <w:tc>
          <w:tcPr>
            <w:tcW w:w="514" w:type="dxa"/>
            <w:vAlign w:val="center"/>
          </w:tcPr>
          <w:p w:rsidR="00AD369B" w:rsidRDefault="00D17E62" w:rsidP="003F2673">
            <w:pPr>
              <w:widowControl/>
              <w:snapToGrid w:val="0"/>
              <w:jc w:val="center"/>
              <w:rPr>
                <w:rFonts w:hAnsiTheme="minorEastAsia"/>
                <w:sz w:val="24"/>
              </w:rPr>
            </w:pPr>
            <w:r>
              <w:rPr>
                <w:rFonts w:hAnsiTheme="minorEastAsia" w:hint="eastAsia"/>
                <w:sz w:val="24"/>
              </w:rPr>
              <w:t>2</w:t>
            </w:r>
          </w:p>
        </w:tc>
        <w:tc>
          <w:tcPr>
            <w:tcW w:w="1658" w:type="dxa"/>
            <w:vAlign w:val="center"/>
          </w:tcPr>
          <w:p w:rsidR="00AD369B" w:rsidRDefault="00D17E62" w:rsidP="003F2673">
            <w:pPr>
              <w:widowControl/>
              <w:snapToGrid w:val="0"/>
              <w:jc w:val="center"/>
              <w:rPr>
                <w:rFonts w:hAnsiTheme="minorEastAsia"/>
                <w:sz w:val="24"/>
              </w:rPr>
            </w:pPr>
            <w:r>
              <w:rPr>
                <w:rFonts w:hAnsiTheme="minorEastAsia" w:hint="eastAsia"/>
                <w:sz w:val="24"/>
              </w:rPr>
              <w:t>节能产品</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按照《关于调整优化节能产品、环境标志产品政府采购执行机制的通知》</w:t>
            </w:r>
            <w:r>
              <w:rPr>
                <w:rFonts w:hAnsiTheme="minorEastAsia" w:hint="eastAsia"/>
                <w:kern w:val="0"/>
                <w:sz w:val="24"/>
                <w:szCs w:val="24"/>
              </w:rPr>
              <w:t xml:space="preserve"> </w:t>
            </w:r>
            <w:r>
              <w:rPr>
                <w:rFonts w:hAnsiTheme="minorEastAsia" w:hint="eastAsia"/>
                <w:kern w:val="0"/>
                <w:sz w:val="24"/>
                <w:szCs w:val="24"/>
              </w:rPr>
              <w:t>（财库〔</w:t>
            </w:r>
            <w:r>
              <w:rPr>
                <w:rFonts w:hAnsiTheme="minorEastAsia" w:hint="eastAsia"/>
                <w:kern w:val="0"/>
                <w:sz w:val="24"/>
                <w:szCs w:val="24"/>
              </w:rPr>
              <w:t>2019</w:t>
            </w:r>
            <w:r>
              <w:rPr>
                <w:rFonts w:hAnsiTheme="minorEastAsia" w:hint="eastAsia"/>
                <w:kern w:val="0"/>
                <w:sz w:val="24"/>
                <w:szCs w:val="24"/>
              </w:rPr>
              <w:t>〕</w:t>
            </w:r>
            <w:r>
              <w:rPr>
                <w:rFonts w:hAnsiTheme="minorEastAsia" w:hint="eastAsia"/>
                <w:kern w:val="0"/>
                <w:sz w:val="24"/>
                <w:szCs w:val="24"/>
              </w:rPr>
              <w:t xml:space="preserve">9 </w:t>
            </w:r>
            <w:r>
              <w:rPr>
                <w:rFonts w:hAnsiTheme="minorEastAsia" w:hint="eastAsia"/>
                <w:kern w:val="0"/>
                <w:sz w:val="24"/>
                <w:szCs w:val="24"/>
              </w:rPr>
              <w:t>号）判定，投标产品是否属于节能产品。</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投标产品为</w:t>
            </w:r>
            <w:r>
              <w:rPr>
                <w:rFonts w:hAnsiTheme="minorEastAsia" w:hint="eastAsia"/>
                <w:kern w:val="0"/>
                <w:sz w:val="24"/>
                <w:szCs w:val="24"/>
              </w:rPr>
              <w:t xml:space="preserve"> 1 </w:t>
            </w:r>
            <w:r>
              <w:rPr>
                <w:rFonts w:hAnsiTheme="minorEastAsia" w:hint="eastAsia"/>
                <w:kern w:val="0"/>
                <w:sz w:val="24"/>
                <w:szCs w:val="24"/>
              </w:rPr>
              <w:t>项的，且投标产品是非强制采购节能产品的：</w:t>
            </w:r>
            <w:r>
              <w:rPr>
                <w:rFonts w:hAnsiTheme="minorEastAsia" w:hint="eastAsia"/>
                <w:kern w:val="0"/>
                <w:sz w:val="24"/>
                <w:szCs w:val="24"/>
              </w:rPr>
              <w:t xml:space="preserve">2 </w:t>
            </w:r>
            <w:r>
              <w:rPr>
                <w:rFonts w:hAnsiTheme="minorEastAsia" w:hint="eastAsia"/>
                <w:kern w:val="0"/>
                <w:sz w:val="24"/>
                <w:szCs w:val="24"/>
              </w:rPr>
              <w:t>分</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投标产品为多项的，得分为非强制采购节能产品价值权重</w:t>
            </w:r>
            <w:r>
              <w:rPr>
                <w:rFonts w:hAnsiTheme="minorEastAsia" w:hint="eastAsia"/>
                <w:kern w:val="0"/>
                <w:sz w:val="24"/>
                <w:szCs w:val="24"/>
              </w:rPr>
              <w:t xml:space="preserve">x2 </w:t>
            </w:r>
            <w:r>
              <w:rPr>
                <w:rFonts w:hAnsiTheme="minorEastAsia" w:hint="eastAsia"/>
                <w:kern w:val="0"/>
                <w:sz w:val="24"/>
                <w:szCs w:val="24"/>
              </w:rPr>
              <w:t>分</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其他：</w:t>
            </w:r>
            <w:r>
              <w:rPr>
                <w:rFonts w:hAnsiTheme="minorEastAsia" w:hint="eastAsia"/>
                <w:kern w:val="0"/>
                <w:sz w:val="24"/>
                <w:szCs w:val="24"/>
              </w:rPr>
              <w:t xml:space="preserve">0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2</w:t>
            </w:r>
          </w:p>
        </w:tc>
      </w:tr>
      <w:tr w:rsidR="00AD369B" w:rsidTr="003F2673">
        <w:trPr>
          <w:trHeight w:val="1252"/>
          <w:jc w:val="center"/>
        </w:trPr>
        <w:tc>
          <w:tcPr>
            <w:tcW w:w="514"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3</w:t>
            </w:r>
          </w:p>
        </w:tc>
        <w:tc>
          <w:tcPr>
            <w:tcW w:w="1658"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制造商认证评</w:t>
            </w:r>
            <w:r>
              <w:rPr>
                <w:rFonts w:hAnsiTheme="minorEastAsia" w:hint="eastAsia"/>
                <w:sz w:val="24"/>
              </w:rPr>
              <w:t xml:space="preserve"> </w:t>
            </w:r>
            <w:r>
              <w:rPr>
                <w:rFonts w:hAnsiTheme="minorEastAsia" w:hint="eastAsia"/>
                <w:sz w:val="24"/>
              </w:rPr>
              <w:t>价</w:t>
            </w:r>
          </w:p>
        </w:tc>
        <w:tc>
          <w:tcPr>
            <w:tcW w:w="7093" w:type="dxa"/>
            <w:vAlign w:val="center"/>
          </w:tcPr>
          <w:p w:rsidR="005B4BCB" w:rsidRPr="005B4BCB" w:rsidRDefault="005B4BCB" w:rsidP="005B4BCB">
            <w:pPr>
              <w:widowControl/>
              <w:snapToGrid w:val="0"/>
              <w:jc w:val="left"/>
              <w:rPr>
                <w:rFonts w:hAnsiTheme="minorEastAsia"/>
                <w:kern w:val="0"/>
                <w:sz w:val="24"/>
                <w:szCs w:val="24"/>
              </w:rPr>
            </w:pPr>
            <w:r w:rsidRPr="005B4BCB">
              <w:rPr>
                <w:rFonts w:hAnsiTheme="minorEastAsia" w:hint="eastAsia"/>
                <w:kern w:val="0"/>
                <w:sz w:val="24"/>
                <w:szCs w:val="24"/>
              </w:rPr>
              <w:t>1</w:t>
            </w:r>
            <w:r w:rsidRPr="005B4BCB">
              <w:rPr>
                <w:rFonts w:hAnsiTheme="minorEastAsia" w:hint="eastAsia"/>
                <w:kern w:val="0"/>
                <w:sz w:val="24"/>
                <w:szCs w:val="24"/>
              </w:rPr>
              <w:t>、所投核心产品的制造商具备质量管理体系认证、职业健康安全管理体系认证、环境管理体系认证，信息安全管理体系认证，有害物质过程控制管理体系，知识产权管理体系认证，投标文件中提供证书扫描件。每提供一份证书得</w:t>
            </w:r>
            <w:r w:rsidRPr="005B4BCB">
              <w:rPr>
                <w:rFonts w:hAnsiTheme="minorEastAsia" w:hint="eastAsia"/>
                <w:kern w:val="0"/>
                <w:sz w:val="24"/>
                <w:szCs w:val="24"/>
              </w:rPr>
              <w:t xml:space="preserve"> 1 </w:t>
            </w:r>
            <w:r w:rsidRPr="005B4BCB">
              <w:rPr>
                <w:rFonts w:hAnsiTheme="minorEastAsia" w:hint="eastAsia"/>
                <w:kern w:val="0"/>
                <w:sz w:val="24"/>
                <w:szCs w:val="24"/>
              </w:rPr>
              <w:t>分，最多</w:t>
            </w:r>
            <w:r w:rsidRPr="005B4BCB">
              <w:rPr>
                <w:rFonts w:hAnsiTheme="minorEastAsia" w:hint="eastAsia"/>
                <w:kern w:val="0"/>
                <w:sz w:val="24"/>
                <w:szCs w:val="24"/>
              </w:rPr>
              <w:t xml:space="preserve"> 6 </w:t>
            </w:r>
            <w:r w:rsidRPr="005B4BCB">
              <w:rPr>
                <w:rFonts w:hAnsiTheme="minorEastAsia" w:hint="eastAsia"/>
                <w:kern w:val="0"/>
                <w:sz w:val="24"/>
                <w:szCs w:val="24"/>
              </w:rPr>
              <w:t>分</w:t>
            </w:r>
          </w:p>
          <w:p w:rsidR="00AD369B" w:rsidRDefault="005B4BCB" w:rsidP="0083515A">
            <w:pPr>
              <w:widowControl/>
              <w:snapToGrid w:val="0"/>
              <w:jc w:val="left"/>
              <w:rPr>
                <w:rFonts w:hAnsiTheme="minorEastAsia"/>
                <w:kern w:val="0"/>
                <w:sz w:val="24"/>
                <w:szCs w:val="24"/>
              </w:rPr>
            </w:pPr>
            <w:r w:rsidRPr="005B4BCB">
              <w:rPr>
                <w:rFonts w:hAnsiTheme="minorEastAsia" w:hint="eastAsia"/>
                <w:kern w:val="0"/>
                <w:sz w:val="24"/>
                <w:szCs w:val="24"/>
              </w:rPr>
              <w:t>2</w:t>
            </w:r>
            <w:r w:rsidRPr="005B4BCB">
              <w:rPr>
                <w:rFonts w:hAnsiTheme="minorEastAsia" w:hint="eastAsia"/>
                <w:kern w:val="0"/>
                <w:sz w:val="24"/>
                <w:szCs w:val="24"/>
              </w:rPr>
              <w:t>、所投投影机和交互式电子白板一体机制造商具备售后服务五星级或以上认证证书，提供扫描件，每提供一份证书得</w:t>
            </w:r>
            <w:r w:rsidRPr="005B4BCB">
              <w:rPr>
                <w:rFonts w:hAnsiTheme="minorEastAsia" w:hint="eastAsia"/>
                <w:kern w:val="0"/>
                <w:sz w:val="24"/>
                <w:szCs w:val="24"/>
              </w:rPr>
              <w:t>2</w:t>
            </w:r>
            <w:r w:rsidRPr="005B4BCB">
              <w:rPr>
                <w:rFonts w:hAnsiTheme="minorEastAsia" w:hint="eastAsia"/>
                <w:kern w:val="0"/>
                <w:sz w:val="24"/>
                <w:szCs w:val="24"/>
              </w:rPr>
              <w:t>分，最多</w:t>
            </w:r>
            <w:r w:rsidRPr="005B4BCB">
              <w:rPr>
                <w:rFonts w:hAnsiTheme="minorEastAsia" w:hint="eastAsia"/>
                <w:kern w:val="0"/>
                <w:sz w:val="24"/>
                <w:szCs w:val="24"/>
              </w:rPr>
              <w:t>4</w:t>
            </w:r>
            <w:r w:rsidRPr="005B4BCB">
              <w:rPr>
                <w:rFonts w:hAnsiTheme="minorEastAsia" w:hint="eastAsia"/>
                <w:kern w:val="0"/>
                <w:sz w:val="24"/>
                <w:szCs w:val="24"/>
              </w:rPr>
              <w:t>分</w:t>
            </w:r>
          </w:p>
        </w:tc>
        <w:tc>
          <w:tcPr>
            <w:tcW w:w="1019" w:type="dxa"/>
            <w:vAlign w:val="center"/>
          </w:tcPr>
          <w:p w:rsidR="00AD369B" w:rsidRDefault="005B4BCB" w:rsidP="003F2673">
            <w:pPr>
              <w:widowControl/>
              <w:snapToGrid w:val="0"/>
              <w:jc w:val="center"/>
              <w:rPr>
                <w:rFonts w:hAnsiTheme="minorEastAsia"/>
                <w:sz w:val="24"/>
                <w:lang w:eastAsia="en-US"/>
              </w:rPr>
            </w:pPr>
            <w:r>
              <w:rPr>
                <w:rFonts w:hAnsiTheme="minorEastAsia" w:hint="eastAsia"/>
                <w:sz w:val="24"/>
              </w:rPr>
              <w:t>10</w:t>
            </w:r>
          </w:p>
        </w:tc>
      </w:tr>
      <w:tr w:rsidR="00AD369B" w:rsidTr="003F2673">
        <w:trPr>
          <w:trHeight w:val="1037"/>
          <w:jc w:val="center"/>
        </w:trPr>
        <w:tc>
          <w:tcPr>
            <w:tcW w:w="514"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4</w:t>
            </w:r>
          </w:p>
        </w:tc>
        <w:tc>
          <w:tcPr>
            <w:tcW w:w="1658"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投标人能力评</w:t>
            </w:r>
            <w:r>
              <w:rPr>
                <w:rFonts w:hAnsiTheme="minorEastAsia" w:hint="eastAsia"/>
                <w:sz w:val="24"/>
              </w:rPr>
              <w:t xml:space="preserve"> </w:t>
            </w:r>
            <w:r>
              <w:rPr>
                <w:rFonts w:hAnsiTheme="minorEastAsia" w:hint="eastAsia"/>
                <w:sz w:val="24"/>
              </w:rPr>
              <w:t>价</w:t>
            </w:r>
          </w:p>
        </w:tc>
        <w:tc>
          <w:tcPr>
            <w:tcW w:w="7093" w:type="dxa"/>
            <w:vAlign w:val="center"/>
          </w:tcPr>
          <w:p w:rsidR="00AD369B" w:rsidRDefault="00D17E62" w:rsidP="00D6504B">
            <w:pPr>
              <w:widowControl/>
              <w:snapToGrid w:val="0"/>
              <w:jc w:val="left"/>
              <w:rPr>
                <w:rFonts w:hAnsiTheme="minorEastAsia"/>
                <w:kern w:val="0"/>
                <w:sz w:val="24"/>
                <w:szCs w:val="24"/>
              </w:rPr>
            </w:pPr>
            <w:r>
              <w:rPr>
                <w:rFonts w:hAnsiTheme="minorEastAsia" w:hint="eastAsia"/>
                <w:kern w:val="0"/>
                <w:sz w:val="24"/>
                <w:szCs w:val="24"/>
              </w:rPr>
              <w:t>投标人具备质量管理体系认证，环境管理体系认证，职业健康安全管理体系认证，投标文件中提供证书扫描件。每提供一份证书得</w:t>
            </w:r>
            <w:r>
              <w:rPr>
                <w:rFonts w:hAnsiTheme="minorEastAsia" w:hint="eastAsia"/>
                <w:kern w:val="0"/>
                <w:sz w:val="24"/>
                <w:szCs w:val="24"/>
              </w:rPr>
              <w:t xml:space="preserve"> 1 </w:t>
            </w:r>
            <w:r>
              <w:rPr>
                <w:rFonts w:hAnsiTheme="minorEastAsia" w:hint="eastAsia"/>
                <w:kern w:val="0"/>
                <w:sz w:val="24"/>
                <w:szCs w:val="24"/>
              </w:rPr>
              <w:t>分，最多</w:t>
            </w:r>
            <w:r>
              <w:rPr>
                <w:rFonts w:hAnsiTheme="minorEastAsia" w:hint="eastAsia"/>
                <w:kern w:val="0"/>
                <w:sz w:val="24"/>
                <w:szCs w:val="24"/>
              </w:rPr>
              <w:t xml:space="preserve"> 3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3</w:t>
            </w:r>
          </w:p>
        </w:tc>
      </w:tr>
      <w:tr w:rsidR="00AD369B" w:rsidTr="003F2673">
        <w:trPr>
          <w:trHeight w:val="90"/>
          <w:jc w:val="center"/>
        </w:trPr>
        <w:tc>
          <w:tcPr>
            <w:tcW w:w="514"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5</w:t>
            </w:r>
          </w:p>
        </w:tc>
        <w:tc>
          <w:tcPr>
            <w:tcW w:w="1658"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技术材料</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投标文件中提供加盖所投产品制造商公章所投核心产品技术材料扫描件得</w:t>
            </w:r>
            <w:r>
              <w:rPr>
                <w:rFonts w:hAnsiTheme="minorEastAsia" w:hint="eastAsia"/>
                <w:kern w:val="0"/>
                <w:sz w:val="24"/>
                <w:szCs w:val="24"/>
              </w:rPr>
              <w:t xml:space="preserve"> 2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2</w:t>
            </w:r>
          </w:p>
        </w:tc>
      </w:tr>
      <w:tr w:rsidR="00D6504B" w:rsidTr="00D6504B">
        <w:trPr>
          <w:trHeight w:val="739"/>
          <w:jc w:val="center"/>
        </w:trPr>
        <w:tc>
          <w:tcPr>
            <w:tcW w:w="514" w:type="dxa"/>
            <w:vAlign w:val="center"/>
          </w:tcPr>
          <w:p w:rsidR="00D6504B" w:rsidRDefault="00D6504B" w:rsidP="003F2673">
            <w:pPr>
              <w:widowControl/>
              <w:snapToGrid w:val="0"/>
              <w:jc w:val="center"/>
              <w:rPr>
                <w:rFonts w:hAnsiTheme="minorEastAsia"/>
                <w:sz w:val="24"/>
                <w:lang w:eastAsia="en-US"/>
              </w:rPr>
            </w:pPr>
            <w:r>
              <w:rPr>
                <w:rFonts w:hAnsiTheme="minorEastAsia" w:hint="eastAsia"/>
                <w:sz w:val="24"/>
              </w:rPr>
              <w:t>6</w:t>
            </w:r>
          </w:p>
        </w:tc>
        <w:tc>
          <w:tcPr>
            <w:tcW w:w="1658" w:type="dxa"/>
            <w:vAlign w:val="center"/>
          </w:tcPr>
          <w:p w:rsidR="00D6504B" w:rsidRDefault="00D6504B" w:rsidP="003F2673">
            <w:pPr>
              <w:widowControl/>
              <w:snapToGrid w:val="0"/>
              <w:jc w:val="center"/>
              <w:rPr>
                <w:rFonts w:hAnsiTheme="minorEastAsia"/>
                <w:sz w:val="24"/>
                <w:lang w:eastAsia="en-US"/>
              </w:rPr>
            </w:pPr>
            <w:r>
              <w:rPr>
                <w:rFonts w:hAnsiTheme="minorEastAsia" w:hint="eastAsia"/>
                <w:sz w:val="24"/>
              </w:rPr>
              <w:t>产品参数证明</w:t>
            </w:r>
            <w:r>
              <w:rPr>
                <w:rFonts w:hAnsiTheme="minorEastAsia" w:hint="eastAsia"/>
                <w:sz w:val="24"/>
              </w:rPr>
              <w:t xml:space="preserve"> </w:t>
            </w:r>
            <w:r>
              <w:rPr>
                <w:rFonts w:hAnsiTheme="minorEastAsia" w:hint="eastAsia"/>
                <w:sz w:val="24"/>
              </w:rPr>
              <w:t>评价</w:t>
            </w:r>
          </w:p>
        </w:tc>
        <w:tc>
          <w:tcPr>
            <w:tcW w:w="7093" w:type="dxa"/>
            <w:vAlign w:val="center"/>
          </w:tcPr>
          <w:p w:rsidR="00D6504B" w:rsidRDefault="00D6504B" w:rsidP="00AF7D07">
            <w:pPr>
              <w:widowControl/>
              <w:snapToGrid w:val="0"/>
              <w:jc w:val="left"/>
              <w:rPr>
                <w:rFonts w:hAnsiTheme="minorEastAsia"/>
                <w:kern w:val="0"/>
                <w:sz w:val="24"/>
                <w:szCs w:val="24"/>
              </w:rPr>
            </w:pPr>
            <w:r>
              <w:rPr>
                <w:rFonts w:hAnsiTheme="minorEastAsia" w:hint="eastAsia"/>
                <w:kern w:val="0"/>
                <w:sz w:val="24"/>
                <w:szCs w:val="24"/>
              </w:rPr>
              <w:t>所投投影机和交互式电子白板一体机具备带有</w:t>
            </w:r>
            <w:r>
              <w:rPr>
                <w:rFonts w:hAnsiTheme="minorEastAsia" w:hint="eastAsia"/>
                <w:kern w:val="0"/>
                <w:sz w:val="24"/>
                <w:szCs w:val="24"/>
              </w:rPr>
              <w:t>CNAS</w:t>
            </w:r>
            <w:r w:rsidR="00AF7D07">
              <w:rPr>
                <w:rFonts w:hAnsiTheme="minorEastAsia" w:hint="eastAsia"/>
                <w:kern w:val="0"/>
                <w:sz w:val="24"/>
                <w:szCs w:val="24"/>
              </w:rPr>
              <w:t>或</w:t>
            </w:r>
            <w:r>
              <w:rPr>
                <w:rFonts w:hAnsiTheme="minorEastAsia" w:hint="eastAsia"/>
                <w:kern w:val="0"/>
                <w:sz w:val="24"/>
                <w:szCs w:val="24"/>
              </w:rPr>
              <w:t>CMA</w:t>
            </w:r>
            <w:r>
              <w:rPr>
                <w:rFonts w:hAnsiTheme="minorEastAsia" w:hint="eastAsia"/>
                <w:kern w:val="0"/>
                <w:sz w:val="24"/>
                <w:szCs w:val="24"/>
              </w:rPr>
              <w:t>标识的检测报告，提供扫描件，每提供一份证书得</w:t>
            </w:r>
            <w:r>
              <w:rPr>
                <w:rFonts w:hAnsiTheme="minorEastAsia" w:hint="eastAsia"/>
                <w:kern w:val="0"/>
                <w:sz w:val="24"/>
                <w:szCs w:val="24"/>
              </w:rPr>
              <w:t>1</w:t>
            </w:r>
            <w:r>
              <w:rPr>
                <w:rFonts w:hAnsiTheme="minorEastAsia" w:hint="eastAsia"/>
                <w:kern w:val="0"/>
                <w:sz w:val="24"/>
                <w:szCs w:val="24"/>
              </w:rPr>
              <w:t>分，最多</w:t>
            </w:r>
            <w:r>
              <w:rPr>
                <w:rFonts w:hAnsiTheme="minorEastAsia" w:hint="eastAsia"/>
                <w:kern w:val="0"/>
                <w:sz w:val="24"/>
                <w:szCs w:val="24"/>
              </w:rPr>
              <w:t>2</w:t>
            </w:r>
            <w:r>
              <w:rPr>
                <w:rFonts w:hAnsiTheme="minorEastAsia" w:hint="eastAsia"/>
                <w:kern w:val="0"/>
                <w:sz w:val="24"/>
                <w:szCs w:val="24"/>
              </w:rPr>
              <w:t>分</w:t>
            </w:r>
          </w:p>
        </w:tc>
        <w:tc>
          <w:tcPr>
            <w:tcW w:w="1019" w:type="dxa"/>
            <w:vAlign w:val="center"/>
          </w:tcPr>
          <w:p w:rsidR="00D6504B" w:rsidRDefault="00D6504B" w:rsidP="00D6504B">
            <w:pPr>
              <w:widowControl/>
              <w:snapToGrid w:val="0"/>
              <w:jc w:val="center"/>
              <w:rPr>
                <w:rFonts w:hAnsiTheme="minorEastAsia"/>
                <w:sz w:val="24"/>
              </w:rPr>
            </w:pPr>
            <w:r>
              <w:rPr>
                <w:rFonts w:hAnsiTheme="minorEastAsia" w:hint="eastAsia"/>
                <w:sz w:val="24"/>
              </w:rPr>
              <w:t>2</w:t>
            </w:r>
          </w:p>
        </w:tc>
      </w:tr>
      <w:tr w:rsidR="00AD369B" w:rsidTr="003F2673">
        <w:trPr>
          <w:trHeight w:val="767"/>
          <w:jc w:val="center"/>
        </w:trPr>
        <w:tc>
          <w:tcPr>
            <w:tcW w:w="514" w:type="dxa"/>
            <w:vAlign w:val="center"/>
          </w:tcPr>
          <w:p w:rsidR="00AD369B" w:rsidRDefault="00D678FB" w:rsidP="003F2673">
            <w:pPr>
              <w:widowControl/>
              <w:snapToGrid w:val="0"/>
              <w:jc w:val="center"/>
              <w:rPr>
                <w:rFonts w:hAnsiTheme="minorEastAsia"/>
                <w:sz w:val="24"/>
                <w:lang w:eastAsia="en-US"/>
              </w:rPr>
            </w:pPr>
            <w:r>
              <w:rPr>
                <w:rFonts w:hAnsiTheme="minorEastAsia" w:hint="eastAsia"/>
                <w:sz w:val="24"/>
              </w:rPr>
              <w:t>7</w:t>
            </w:r>
          </w:p>
        </w:tc>
        <w:tc>
          <w:tcPr>
            <w:tcW w:w="1658"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保修时间评价</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满足招标文件要求的基础上（本项目质保期</w:t>
            </w:r>
            <w:r>
              <w:rPr>
                <w:rFonts w:hAnsiTheme="minorEastAsia" w:hint="eastAsia"/>
                <w:kern w:val="0"/>
                <w:sz w:val="24"/>
                <w:szCs w:val="24"/>
              </w:rPr>
              <w:t xml:space="preserve"> 5 </w:t>
            </w:r>
            <w:r>
              <w:rPr>
                <w:rFonts w:hAnsiTheme="minorEastAsia" w:hint="eastAsia"/>
                <w:kern w:val="0"/>
                <w:sz w:val="24"/>
                <w:szCs w:val="24"/>
              </w:rPr>
              <w:t>年）所投核心产品每增加</w:t>
            </w:r>
            <w:r>
              <w:rPr>
                <w:rFonts w:hAnsiTheme="minorEastAsia" w:hint="eastAsia"/>
                <w:kern w:val="0"/>
                <w:sz w:val="24"/>
                <w:szCs w:val="24"/>
              </w:rPr>
              <w:t xml:space="preserve"> 1 </w:t>
            </w:r>
            <w:r>
              <w:rPr>
                <w:rFonts w:hAnsiTheme="minorEastAsia" w:hint="eastAsia"/>
                <w:kern w:val="0"/>
                <w:sz w:val="24"/>
                <w:szCs w:val="24"/>
              </w:rPr>
              <w:t>年保修得</w:t>
            </w:r>
            <w:r>
              <w:rPr>
                <w:rFonts w:hAnsiTheme="minorEastAsia" w:hint="eastAsia"/>
                <w:kern w:val="0"/>
                <w:sz w:val="24"/>
                <w:szCs w:val="24"/>
              </w:rPr>
              <w:t xml:space="preserve"> 0.5 </w:t>
            </w:r>
            <w:r>
              <w:rPr>
                <w:rFonts w:hAnsiTheme="minorEastAsia" w:hint="eastAsia"/>
                <w:kern w:val="0"/>
                <w:sz w:val="24"/>
                <w:szCs w:val="24"/>
              </w:rPr>
              <w:t>分，最多</w:t>
            </w:r>
            <w:r>
              <w:rPr>
                <w:rFonts w:hAnsiTheme="minorEastAsia" w:hint="eastAsia"/>
                <w:kern w:val="0"/>
                <w:sz w:val="24"/>
                <w:szCs w:val="24"/>
              </w:rPr>
              <w:t xml:space="preserve"> 1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1</w:t>
            </w:r>
          </w:p>
        </w:tc>
      </w:tr>
      <w:tr w:rsidR="00AD369B" w:rsidTr="003F2673">
        <w:trPr>
          <w:trHeight w:val="767"/>
          <w:jc w:val="center"/>
        </w:trPr>
        <w:tc>
          <w:tcPr>
            <w:tcW w:w="514" w:type="dxa"/>
            <w:vAlign w:val="center"/>
          </w:tcPr>
          <w:p w:rsidR="00AD369B" w:rsidRDefault="00D678FB" w:rsidP="003F2673">
            <w:pPr>
              <w:widowControl/>
              <w:snapToGrid w:val="0"/>
              <w:jc w:val="center"/>
              <w:rPr>
                <w:rFonts w:hAnsiTheme="minorEastAsia"/>
                <w:sz w:val="24"/>
                <w:lang w:eastAsia="en-US"/>
              </w:rPr>
            </w:pPr>
            <w:r>
              <w:rPr>
                <w:rFonts w:hAnsiTheme="minorEastAsia" w:hint="eastAsia"/>
                <w:sz w:val="24"/>
              </w:rPr>
              <w:t>8</w:t>
            </w:r>
          </w:p>
        </w:tc>
        <w:tc>
          <w:tcPr>
            <w:tcW w:w="1658"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技术要求响应</w:t>
            </w:r>
            <w:r>
              <w:rPr>
                <w:rFonts w:hAnsiTheme="minorEastAsia" w:hint="eastAsia"/>
                <w:sz w:val="24"/>
              </w:rPr>
              <w:t xml:space="preserve"> </w:t>
            </w:r>
            <w:r>
              <w:rPr>
                <w:rFonts w:hAnsiTheme="minorEastAsia" w:hint="eastAsia"/>
                <w:sz w:val="24"/>
              </w:rPr>
              <w:t>性评价</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完全满足无偏离的得</w:t>
            </w:r>
            <w:r>
              <w:rPr>
                <w:rFonts w:hAnsiTheme="minorEastAsia" w:hint="eastAsia"/>
                <w:kern w:val="0"/>
                <w:sz w:val="24"/>
                <w:szCs w:val="24"/>
              </w:rPr>
              <w:t xml:space="preserve"> 7 </w:t>
            </w:r>
            <w:r>
              <w:rPr>
                <w:rFonts w:hAnsiTheme="minorEastAsia" w:hint="eastAsia"/>
                <w:kern w:val="0"/>
                <w:sz w:val="24"/>
                <w:szCs w:val="24"/>
              </w:rPr>
              <w:t>分。非“★”技术要求劣于招标文件要求或未做应答的，每条扣</w:t>
            </w:r>
            <w:r>
              <w:rPr>
                <w:rFonts w:hAnsiTheme="minorEastAsia" w:hint="eastAsia"/>
                <w:kern w:val="0"/>
                <w:sz w:val="24"/>
                <w:szCs w:val="24"/>
              </w:rPr>
              <w:t xml:space="preserve"> 1 </w:t>
            </w:r>
            <w:r>
              <w:rPr>
                <w:rFonts w:hAnsiTheme="minorEastAsia" w:hint="eastAsia"/>
                <w:kern w:val="0"/>
                <w:sz w:val="24"/>
                <w:szCs w:val="24"/>
              </w:rPr>
              <w:t>分，最低</w:t>
            </w:r>
            <w:r>
              <w:rPr>
                <w:rFonts w:hAnsiTheme="minorEastAsia" w:hint="eastAsia"/>
                <w:kern w:val="0"/>
                <w:sz w:val="24"/>
                <w:szCs w:val="24"/>
              </w:rPr>
              <w:t xml:space="preserve"> 0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7</w:t>
            </w:r>
          </w:p>
        </w:tc>
      </w:tr>
      <w:tr w:rsidR="00AD369B" w:rsidTr="003F2673">
        <w:trPr>
          <w:trHeight w:val="1252"/>
          <w:jc w:val="center"/>
        </w:trPr>
        <w:tc>
          <w:tcPr>
            <w:tcW w:w="514" w:type="dxa"/>
            <w:vAlign w:val="center"/>
          </w:tcPr>
          <w:p w:rsidR="00AD369B" w:rsidRDefault="00D678FB" w:rsidP="003F2673">
            <w:pPr>
              <w:widowControl/>
              <w:snapToGrid w:val="0"/>
              <w:jc w:val="center"/>
              <w:rPr>
                <w:rFonts w:hAnsiTheme="minorEastAsia"/>
                <w:sz w:val="24"/>
                <w:lang w:eastAsia="en-US"/>
              </w:rPr>
            </w:pPr>
            <w:r>
              <w:rPr>
                <w:rFonts w:hAnsiTheme="minorEastAsia" w:hint="eastAsia"/>
                <w:sz w:val="24"/>
              </w:rPr>
              <w:t>9</w:t>
            </w:r>
          </w:p>
        </w:tc>
        <w:tc>
          <w:tcPr>
            <w:tcW w:w="1658"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投标人业绩评</w:t>
            </w:r>
            <w:r>
              <w:rPr>
                <w:rFonts w:hAnsiTheme="minorEastAsia" w:hint="eastAsia"/>
                <w:sz w:val="24"/>
              </w:rPr>
              <w:t xml:space="preserve"> </w:t>
            </w:r>
            <w:r>
              <w:rPr>
                <w:rFonts w:hAnsiTheme="minorEastAsia" w:hint="eastAsia"/>
                <w:sz w:val="24"/>
              </w:rPr>
              <w:t>价</w:t>
            </w:r>
          </w:p>
        </w:tc>
        <w:tc>
          <w:tcPr>
            <w:tcW w:w="7093" w:type="dxa"/>
            <w:vAlign w:val="center"/>
          </w:tcPr>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完全按照以下要求提供与本项目内容相当且已完成的业绩，提供的证明</w:t>
            </w:r>
            <w:r>
              <w:rPr>
                <w:rFonts w:hAnsiTheme="minorEastAsia" w:hint="eastAsia"/>
                <w:kern w:val="0"/>
                <w:sz w:val="24"/>
                <w:szCs w:val="24"/>
              </w:rPr>
              <w:t xml:space="preserve"> </w:t>
            </w:r>
            <w:r>
              <w:rPr>
                <w:rFonts w:hAnsiTheme="minorEastAsia" w:hint="eastAsia"/>
                <w:kern w:val="0"/>
                <w:sz w:val="24"/>
                <w:szCs w:val="24"/>
              </w:rPr>
              <w:t>材料均不得遮挡涂黑，否则不予认定加分。</w:t>
            </w:r>
          </w:p>
          <w:p w:rsidR="00AD369B" w:rsidRDefault="00D17E62" w:rsidP="00D85E7D">
            <w:pPr>
              <w:widowControl/>
              <w:snapToGrid w:val="0"/>
              <w:jc w:val="left"/>
              <w:rPr>
                <w:rFonts w:hAnsiTheme="minorEastAsia"/>
                <w:kern w:val="0"/>
                <w:sz w:val="24"/>
                <w:szCs w:val="24"/>
              </w:rPr>
            </w:pPr>
            <w:proofErr w:type="gramStart"/>
            <w:r>
              <w:rPr>
                <w:rFonts w:hAnsiTheme="minorEastAsia" w:hint="eastAsia"/>
                <w:kern w:val="0"/>
                <w:sz w:val="24"/>
                <w:szCs w:val="24"/>
              </w:rPr>
              <w:t xml:space="preserve">A.  </w:t>
            </w:r>
            <w:r>
              <w:rPr>
                <w:rFonts w:hAnsiTheme="minorEastAsia" w:hint="eastAsia"/>
                <w:kern w:val="0"/>
                <w:sz w:val="24"/>
                <w:szCs w:val="24"/>
              </w:rPr>
              <w:t>合同原件扫描件</w:t>
            </w:r>
            <w:proofErr w:type="gramEnd"/>
            <w:r>
              <w:rPr>
                <w:rFonts w:hAnsiTheme="minorEastAsia" w:hint="eastAsia"/>
                <w:kern w:val="0"/>
                <w:sz w:val="24"/>
                <w:szCs w:val="24"/>
              </w:rPr>
              <w:t>（合同签订时间为</w:t>
            </w:r>
            <w:r>
              <w:rPr>
                <w:rFonts w:hAnsiTheme="minorEastAsia" w:hint="eastAsia"/>
                <w:kern w:val="0"/>
                <w:sz w:val="24"/>
                <w:szCs w:val="24"/>
              </w:rPr>
              <w:t xml:space="preserve"> 2021 </w:t>
            </w:r>
            <w:r>
              <w:rPr>
                <w:rFonts w:hAnsiTheme="minorEastAsia" w:hint="eastAsia"/>
                <w:kern w:val="0"/>
                <w:sz w:val="24"/>
                <w:szCs w:val="24"/>
              </w:rPr>
              <w:t>年</w:t>
            </w:r>
            <w:r>
              <w:rPr>
                <w:rFonts w:hAnsiTheme="minorEastAsia" w:hint="eastAsia"/>
                <w:kern w:val="0"/>
                <w:sz w:val="24"/>
                <w:szCs w:val="24"/>
              </w:rPr>
              <w:t xml:space="preserve"> 1 </w:t>
            </w:r>
            <w:r>
              <w:rPr>
                <w:rFonts w:hAnsiTheme="minorEastAsia" w:hint="eastAsia"/>
                <w:kern w:val="0"/>
                <w:sz w:val="24"/>
                <w:szCs w:val="24"/>
              </w:rPr>
              <w:t>月</w:t>
            </w:r>
            <w:r>
              <w:rPr>
                <w:rFonts w:hAnsiTheme="minorEastAsia" w:hint="eastAsia"/>
                <w:kern w:val="0"/>
                <w:sz w:val="24"/>
                <w:szCs w:val="24"/>
              </w:rPr>
              <w:t xml:space="preserve"> 1  </w:t>
            </w:r>
            <w:r>
              <w:rPr>
                <w:rFonts w:hAnsiTheme="minorEastAsia" w:hint="eastAsia"/>
                <w:kern w:val="0"/>
                <w:sz w:val="24"/>
                <w:szCs w:val="24"/>
              </w:rPr>
              <w:t>日至今）。包括合</w:t>
            </w:r>
            <w:r>
              <w:rPr>
                <w:rFonts w:hAnsiTheme="minorEastAsia" w:hint="eastAsia"/>
                <w:kern w:val="0"/>
                <w:sz w:val="24"/>
                <w:szCs w:val="24"/>
              </w:rPr>
              <w:t xml:space="preserve"> </w:t>
            </w:r>
            <w:r>
              <w:rPr>
                <w:rFonts w:hAnsiTheme="minorEastAsia" w:hint="eastAsia"/>
                <w:kern w:val="0"/>
                <w:sz w:val="24"/>
                <w:szCs w:val="24"/>
              </w:rPr>
              <w:t>同金额、买卖双方名称及盖章、合同清单、合同签订日期。</w:t>
            </w:r>
          </w:p>
          <w:p w:rsidR="00AD369B" w:rsidRDefault="00D17E62" w:rsidP="00D85E7D">
            <w:pPr>
              <w:widowControl/>
              <w:snapToGrid w:val="0"/>
              <w:jc w:val="left"/>
              <w:rPr>
                <w:rFonts w:hAnsiTheme="minorEastAsia"/>
                <w:kern w:val="0"/>
                <w:sz w:val="24"/>
                <w:szCs w:val="24"/>
              </w:rPr>
            </w:pPr>
            <w:r>
              <w:rPr>
                <w:rFonts w:hAnsiTheme="minorEastAsia" w:hint="eastAsia"/>
                <w:kern w:val="0"/>
                <w:sz w:val="24"/>
                <w:szCs w:val="24"/>
              </w:rPr>
              <w:t>B.</w:t>
            </w:r>
            <w:r>
              <w:rPr>
                <w:rFonts w:hAnsiTheme="minorEastAsia" w:hint="eastAsia"/>
                <w:kern w:val="0"/>
                <w:sz w:val="24"/>
                <w:szCs w:val="24"/>
              </w:rPr>
              <w:t>上述合同履行良好的相关证明材料原件扫描件（加盖上述合同甲方单</w:t>
            </w:r>
            <w:r>
              <w:rPr>
                <w:rFonts w:hAnsiTheme="minorEastAsia" w:hint="eastAsia"/>
                <w:kern w:val="0"/>
                <w:sz w:val="24"/>
                <w:szCs w:val="24"/>
              </w:rPr>
              <w:t xml:space="preserve"> </w:t>
            </w:r>
            <w:r>
              <w:rPr>
                <w:rFonts w:hAnsiTheme="minorEastAsia" w:hint="eastAsia"/>
                <w:kern w:val="0"/>
                <w:sz w:val="24"/>
                <w:szCs w:val="24"/>
              </w:rPr>
              <w:t>位公章或上述合同甲方印章）。</w:t>
            </w:r>
          </w:p>
          <w:p w:rsidR="00AD369B" w:rsidRDefault="00D17E62" w:rsidP="00D85E7D">
            <w:pPr>
              <w:widowControl/>
              <w:snapToGrid w:val="0"/>
              <w:jc w:val="left"/>
              <w:rPr>
                <w:rFonts w:hAnsiTheme="minorEastAsia"/>
                <w:kern w:val="0"/>
                <w:sz w:val="24"/>
                <w:szCs w:val="24"/>
                <w:lang w:eastAsia="en-US"/>
              </w:rPr>
            </w:pPr>
            <w:r>
              <w:rPr>
                <w:rFonts w:hAnsiTheme="minorEastAsia" w:hint="eastAsia"/>
                <w:kern w:val="0"/>
                <w:sz w:val="24"/>
                <w:szCs w:val="24"/>
              </w:rPr>
              <w:t xml:space="preserve">1 </w:t>
            </w:r>
            <w:proofErr w:type="gramStart"/>
            <w:r>
              <w:rPr>
                <w:rFonts w:hAnsiTheme="minorEastAsia" w:hint="eastAsia"/>
                <w:kern w:val="0"/>
                <w:sz w:val="24"/>
                <w:szCs w:val="24"/>
              </w:rPr>
              <w:t>个</w:t>
            </w:r>
            <w:proofErr w:type="gramEnd"/>
            <w:r>
              <w:rPr>
                <w:rFonts w:hAnsiTheme="minorEastAsia" w:hint="eastAsia"/>
                <w:kern w:val="0"/>
                <w:sz w:val="24"/>
                <w:szCs w:val="24"/>
              </w:rPr>
              <w:t>业绩</w:t>
            </w:r>
            <w:r>
              <w:rPr>
                <w:rFonts w:hAnsiTheme="minorEastAsia" w:hint="eastAsia"/>
                <w:kern w:val="0"/>
                <w:sz w:val="24"/>
                <w:szCs w:val="24"/>
              </w:rPr>
              <w:t xml:space="preserve"> 2 </w:t>
            </w:r>
            <w:r>
              <w:rPr>
                <w:rFonts w:hAnsiTheme="minorEastAsia" w:hint="eastAsia"/>
                <w:kern w:val="0"/>
                <w:sz w:val="24"/>
                <w:szCs w:val="24"/>
              </w:rPr>
              <w:t>分，最多</w:t>
            </w:r>
            <w:r>
              <w:rPr>
                <w:rFonts w:hAnsiTheme="minorEastAsia" w:hint="eastAsia"/>
                <w:kern w:val="0"/>
                <w:sz w:val="24"/>
                <w:szCs w:val="24"/>
              </w:rPr>
              <w:t xml:space="preserve"> 6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lang w:eastAsia="en-US"/>
              </w:rPr>
            </w:pPr>
            <w:r>
              <w:rPr>
                <w:rFonts w:hAnsiTheme="minorEastAsia" w:hint="eastAsia"/>
                <w:sz w:val="24"/>
              </w:rPr>
              <w:t>6</w:t>
            </w:r>
          </w:p>
        </w:tc>
      </w:tr>
      <w:tr w:rsidR="00AD369B" w:rsidTr="003F2673">
        <w:trPr>
          <w:trHeight w:val="437"/>
          <w:jc w:val="center"/>
        </w:trPr>
        <w:tc>
          <w:tcPr>
            <w:tcW w:w="9265" w:type="dxa"/>
            <w:gridSpan w:val="3"/>
            <w:vAlign w:val="center"/>
          </w:tcPr>
          <w:p w:rsidR="00AD369B" w:rsidRDefault="00D17E62" w:rsidP="003F2673">
            <w:pPr>
              <w:widowControl/>
              <w:snapToGrid w:val="0"/>
              <w:jc w:val="center"/>
              <w:rPr>
                <w:rFonts w:hAnsiTheme="minorEastAsia"/>
                <w:kern w:val="0"/>
                <w:sz w:val="24"/>
                <w:szCs w:val="24"/>
              </w:rPr>
            </w:pPr>
            <w:r>
              <w:rPr>
                <w:rFonts w:hAnsiTheme="minorEastAsia" w:hint="eastAsia"/>
                <w:kern w:val="0"/>
                <w:sz w:val="24"/>
                <w:szCs w:val="24"/>
              </w:rPr>
              <w:lastRenderedPageBreak/>
              <w:t>第三部分主观分（</w:t>
            </w:r>
            <w:r>
              <w:rPr>
                <w:rFonts w:hAnsiTheme="minorEastAsia" w:hint="eastAsia"/>
                <w:kern w:val="0"/>
                <w:sz w:val="24"/>
                <w:szCs w:val="24"/>
              </w:rPr>
              <w:t xml:space="preserve">35 </w:t>
            </w:r>
            <w:r>
              <w:rPr>
                <w:rFonts w:hAnsiTheme="minorEastAsia" w:hint="eastAsia"/>
                <w:kern w:val="0"/>
                <w:sz w:val="24"/>
                <w:szCs w:val="24"/>
              </w:rPr>
              <w:t>分）</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分值</w:t>
            </w:r>
          </w:p>
        </w:tc>
      </w:tr>
      <w:tr w:rsidR="003F2673" w:rsidTr="003F2673">
        <w:trPr>
          <w:trHeight w:val="1252"/>
          <w:jc w:val="center"/>
        </w:trPr>
        <w:tc>
          <w:tcPr>
            <w:tcW w:w="514"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1</w:t>
            </w:r>
          </w:p>
        </w:tc>
        <w:tc>
          <w:tcPr>
            <w:tcW w:w="1658"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产品整体性能</w:t>
            </w:r>
            <w:r>
              <w:rPr>
                <w:rFonts w:hAnsiTheme="minorEastAsia" w:hint="eastAsia"/>
                <w:sz w:val="24"/>
              </w:rPr>
              <w:t xml:space="preserve"> </w:t>
            </w:r>
            <w:r>
              <w:rPr>
                <w:rFonts w:hAnsiTheme="minorEastAsia" w:hint="eastAsia"/>
                <w:sz w:val="24"/>
              </w:rPr>
              <w:t>评价</w:t>
            </w:r>
          </w:p>
        </w:tc>
        <w:tc>
          <w:tcPr>
            <w:tcW w:w="7093" w:type="dxa"/>
            <w:vAlign w:val="center"/>
          </w:tcPr>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整体性能优良，设计理念先进，性能稳定，安全耐用，具有第三方机构相关认证：</w:t>
            </w:r>
            <w:r>
              <w:rPr>
                <w:rFonts w:hAnsiTheme="minorEastAsia" w:hint="eastAsia"/>
                <w:kern w:val="0"/>
                <w:sz w:val="24"/>
                <w:szCs w:val="24"/>
              </w:rPr>
              <w:t xml:space="preserve">10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1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7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2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3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lang w:eastAsia="en-US"/>
              </w:rPr>
            </w:pPr>
            <w:r>
              <w:rPr>
                <w:rFonts w:hAnsiTheme="minorEastAsia" w:hint="eastAsia"/>
                <w:kern w:val="0"/>
                <w:sz w:val="24"/>
                <w:szCs w:val="24"/>
              </w:rPr>
              <w:t>其他：</w:t>
            </w:r>
            <w:r>
              <w:rPr>
                <w:rFonts w:hAnsiTheme="minorEastAsia" w:hint="eastAsia"/>
                <w:kern w:val="0"/>
                <w:sz w:val="24"/>
                <w:szCs w:val="24"/>
              </w:rPr>
              <w:t xml:space="preserve">0 </w:t>
            </w:r>
            <w:r>
              <w:rPr>
                <w:rFonts w:hAnsiTheme="minorEastAsia" w:hint="eastAsia"/>
                <w:kern w:val="0"/>
                <w:sz w:val="24"/>
                <w:szCs w:val="24"/>
              </w:rPr>
              <w:t>分</w:t>
            </w:r>
          </w:p>
        </w:tc>
        <w:tc>
          <w:tcPr>
            <w:tcW w:w="1019"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10</w:t>
            </w:r>
          </w:p>
        </w:tc>
      </w:tr>
      <w:tr w:rsidR="003F2673" w:rsidTr="003F2673">
        <w:trPr>
          <w:trHeight w:val="1252"/>
          <w:jc w:val="center"/>
        </w:trPr>
        <w:tc>
          <w:tcPr>
            <w:tcW w:w="514"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2</w:t>
            </w:r>
          </w:p>
        </w:tc>
        <w:tc>
          <w:tcPr>
            <w:tcW w:w="1658"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关键部件质量</w:t>
            </w:r>
            <w:r>
              <w:rPr>
                <w:rFonts w:hAnsiTheme="minorEastAsia" w:hint="eastAsia"/>
                <w:sz w:val="24"/>
              </w:rPr>
              <w:t xml:space="preserve"> </w:t>
            </w:r>
            <w:r>
              <w:rPr>
                <w:rFonts w:hAnsiTheme="minorEastAsia" w:hint="eastAsia"/>
                <w:sz w:val="24"/>
              </w:rPr>
              <w:t>评价</w:t>
            </w:r>
          </w:p>
        </w:tc>
        <w:tc>
          <w:tcPr>
            <w:tcW w:w="7093" w:type="dxa"/>
            <w:vAlign w:val="center"/>
          </w:tcPr>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应包含核心产品关键部件的品质先进、稳定、安全、耐用性描述关键部件的品质先进、稳定、安全耐用：</w:t>
            </w:r>
            <w:r>
              <w:rPr>
                <w:rFonts w:hAnsiTheme="minorEastAsia" w:hint="eastAsia"/>
                <w:kern w:val="0"/>
                <w:sz w:val="24"/>
                <w:szCs w:val="24"/>
              </w:rPr>
              <w:t xml:space="preserve">10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1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7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2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3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lang w:eastAsia="en-US"/>
              </w:rPr>
            </w:pPr>
            <w:r>
              <w:rPr>
                <w:rFonts w:hAnsiTheme="minorEastAsia" w:hint="eastAsia"/>
                <w:kern w:val="0"/>
                <w:sz w:val="24"/>
                <w:szCs w:val="24"/>
              </w:rPr>
              <w:t>其他：</w:t>
            </w:r>
            <w:r>
              <w:rPr>
                <w:rFonts w:hAnsiTheme="minorEastAsia" w:hint="eastAsia"/>
                <w:kern w:val="0"/>
                <w:sz w:val="24"/>
                <w:szCs w:val="24"/>
              </w:rPr>
              <w:t xml:space="preserve">0 </w:t>
            </w:r>
            <w:r>
              <w:rPr>
                <w:rFonts w:hAnsiTheme="minorEastAsia" w:hint="eastAsia"/>
                <w:kern w:val="0"/>
                <w:sz w:val="24"/>
                <w:szCs w:val="24"/>
              </w:rPr>
              <w:t>分</w:t>
            </w:r>
          </w:p>
        </w:tc>
        <w:tc>
          <w:tcPr>
            <w:tcW w:w="1019"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10</w:t>
            </w:r>
          </w:p>
        </w:tc>
      </w:tr>
      <w:tr w:rsidR="003F2673" w:rsidTr="003F2673">
        <w:trPr>
          <w:trHeight w:val="1252"/>
          <w:jc w:val="center"/>
        </w:trPr>
        <w:tc>
          <w:tcPr>
            <w:tcW w:w="514"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3</w:t>
            </w:r>
          </w:p>
        </w:tc>
        <w:tc>
          <w:tcPr>
            <w:tcW w:w="1658"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实施方案评价</w:t>
            </w:r>
          </w:p>
        </w:tc>
        <w:tc>
          <w:tcPr>
            <w:tcW w:w="7093" w:type="dxa"/>
            <w:vAlign w:val="center"/>
          </w:tcPr>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针对本项目特性，根据投标单位对本项目的理解制定实施方案（包括运</w:t>
            </w:r>
            <w:r>
              <w:rPr>
                <w:rFonts w:hAnsiTheme="minorEastAsia" w:hint="eastAsia"/>
                <w:kern w:val="0"/>
                <w:sz w:val="24"/>
                <w:szCs w:val="24"/>
              </w:rPr>
              <w:t xml:space="preserve"> </w:t>
            </w:r>
            <w:r>
              <w:rPr>
                <w:rFonts w:hAnsiTheme="minorEastAsia" w:hint="eastAsia"/>
                <w:kern w:val="0"/>
                <w:sz w:val="24"/>
                <w:szCs w:val="24"/>
              </w:rPr>
              <w:t>输、供货、安装及调试以及组织机构、工作时间进度表、工作程序和步骤、管理和协调方法、关键步骤的思路和重点要点）的描述</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满足招标文件要求，内容不存在强疲：</w:t>
            </w:r>
            <w:r>
              <w:rPr>
                <w:rFonts w:hAnsiTheme="minorEastAsia" w:hint="eastAsia"/>
                <w:kern w:val="0"/>
                <w:sz w:val="24"/>
                <w:szCs w:val="24"/>
              </w:rPr>
              <w:t xml:space="preserve">7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1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5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2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3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lang w:eastAsia="en-US"/>
              </w:rPr>
            </w:pPr>
            <w:r>
              <w:rPr>
                <w:rFonts w:hAnsiTheme="minorEastAsia" w:hint="eastAsia"/>
                <w:kern w:val="0"/>
                <w:sz w:val="24"/>
                <w:szCs w:val="24"/>
              </w:rPr>
              <w:t>其他：</w:t>
            </w:r>
            <w:r>
              <w:rPr>
                <w:rFonts w:hAnsiTheme="minorEastAsia" w:hint="eastAsia"/>
                <w:kern w:val="0"/>
                <w:sz w:val="24"/>
                <w:szCs w:val="24"/>
              </w:rPr>
              <w:t xml:space="preserve">0 </w:t>
            </w:r>
            <w:r>
              <w:rPr>
                <w:rFonts w:hAnsiTheme="minorEastAsia" w:hint="eastAsia"/>
                <w:kern w:val="0"/>
                <w:sz w:val="24"/>
                <w:szCs w:val="24"/>
              </w:rPr>
              <w:t>分</w:t>
            </w:r>
          </w:p>
        </w:tc>
        <w:tc>
          <w:tcPr>
            <w:tcW w:w="1019"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7</w:t>
            </w:r>
          </w:p>
        </w:tc>
      </w:tr>
      <w:tr w:rsidR="003F2673" w:rsidTr="003F2673">
        <w:trPr>
          <w:trHeight w:val="1252"/>
          <w:jc w:val="center"/>
        </w:trPr>
        <w:tc>
          <w:tcPr>
            <w:tcW w:w="514"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4</w:t>
            </w:r>
          </w:p>
        </w:tc>
        <w:tc>
          <w:tcPr>
            <w:tcW w:w="1658"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售后服务方案</w:t>
            </w:r>
            <w:r>
              <w:rPr>
                <w:rFonts w:hAnsiTheme="minorEastAsia" w:hint="eastAsia"/>
                <w:sz w:val="24"/>
              </w:rPr>
              <w:t xml:space="preserve"> </w:t>
            </w:r>
            <w:r>
              <w:rPr>
                <w:rFonts w:hAnsiTheme="minorEastAsia" w:hint="eastAsia"/>
                <w:sz w:val="24"/>
              </w:rPr>
              <w:t>评价</w:t>
            </w:r>
          </w:p>
        </w:tc>
        <w:tc>
          <w:tcPr>
            <w:tcW w:w="7093" w:type="dxa"/>
            <w:vAlign w:val="center"/>
          </w:tcPr>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应包含制造商服务承诺、投标人服务承诺、免费保修期时间、服务响应时间、培训方案等</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方案完整详细，针对性、可操作性强，完全满足采购需求：</w:t>
            </w:r>
            <w:r>
              <w:rPr>
                <w:rFonts w:hAnsiTheme="minorEastAsia" w:hint="eastAsia"/>
                <w:kern w:val="0"/>
                <w:sz w:val="24"/>
                <w:szCs w:val="24"/>
              </w:rPr>
              <w:t xml:space="preserve">7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1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5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满足招标文件要求，但内容存在</w:t>
            </w:r>
            <w:r>
              <w:rPr>
                <w:rFonts w:hAnsiTheme="minorEastAsia" w:hint="eastAsia"/>
                <w:kern w:val="0"/>
                <w:sz w:val="24"/>
                <w:szCs w:val="24"/>
              </w:rPr>
              <w:t xml:space="preserve"> 2 </w:t>
            </w:r>
            <w:r>
              <w:rPr>
                <w:rFonts w:hAnsiTheme="minorEastAsia" w:hint="eastAsia"/>
                <w:kern w:val="0"/>
                <w:sz w:val="24"/>
                <w:szCs w:val="24"/>
              </w:rPr>
              <w:t>处</w:t>
            </w:r>
            <w:r w:rsidRPr="00A63086">
              <w:rPr>
                <w:rFonts w:hAnsiTheme="minorEastAsia" w:hint="eastAsia"/>
                <w:kern w:val="0"/>
                <w:sz w:val="24"/>
                <w:szCs w:val="24"/>
              </w:rPr>
              <w:t>瑕疵</w:t>
            </w:r>
            <w:r>
              <w:rPr>
                <w:rFonts w:hAnsiTheme="minorEastAsia" w:hint="eastAsia"/>
                <w:kern w:val="0"/>
                <w:sz w:val="24"/>
                <w:szCs w:val="24"/>
              </w:rPr>
              <w:t>：</w:t>
            </w:r>
            <w:r>
              <w:rPr>
                <w:rFonts w:hAnsiTheme="minorEastAsia" w:hint="eastAsia"/>
                <w:kern w:val="0"/>
                <w:sz w:val="24"/>
                <w:szCs w:val="24"/>
              </w:rPr>
              <w:t xml:space="preserve">3 </w:t>
            </w:r>
            <w:r>
              <w:rPr>
                <w:rFonts w:hAnsiTheme="minorEastAsia" w:hint="eastAsia"/>
                <w:kern w:val="0"/>
                <w:sz w:val="24"/>
                <w:szCs w:val="24"/>
              </w:rPr>
              <w:t>分</w:t>
            </w:r>
          </w:p>
          <w:p w:rsidR="003F2673" w:rsidRDefault="003F2673" w:rsidP="00D85E7D">
            <w:pPr>
              <w:widowControl/>
              <w:snapToGrid w:val="0"/>
              <w:jc w:val="left"/>
              <w:rPr>
                <w:rFonts w:hAnsiTheme="minorEastAsia"/>
                <w:kern w:val="0"/>
                <w:sz w:val="24"/>
                <w:szCs w:val="24"/>
                <w:lang w:eastAsia="en-US"/>
              </w:rPr>
            </w:pPr>
            <w:r>
              <w:rPr>
                <w:rFonts w:hAnsiTheme="minorEastAsia" w:hint="eastAsia"/>
                <w:kern w:val="0"/>
                <w:sz w:val="24"/>
                <w:szCs w:val="24"/>
              </w:rPr>
              <w:t>其他：</w:t>
            </w:r>
            <w:r>
              <w:rPr>
                <w:rFonts w:hAnsiTheme="minorEastAsia" w:hint="eastAsia"/>
                <w:kern w:val="0"/>
                <w:sz w:val="24"/>
                <w:szCs w:val="24"/>
              </w:rPr>
              <w:t xml:space="preserve">0 </w:t>
            </w:r>
            <w:r>
              <w:rPr>
                <w:rFonts w:hAnsiTheme="minorEastAsia" w:hint="eastAsia"/>
                <w:kern w:val="0"/>
                <w:sz w:val="24"/>
                <w:szCs w:val="24"/>
              </w:rPr>
              <w:t>分</w:t>
            </w:r>
          </w:p>
        </w:tc>
        <w:tc>
          <w:tcPr>
            <w:tcW w:w="1019"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7</w:t>
            </w:r>
          </w:p>
        </w:tc>
      </w:tr>
      <w:tr w:rsidR="003F2673" w:rsidTr="003F2673">
        <w:trPr>
          <w:trHeight w:val="712"/>
          <w:jc w:val="center"/>
        </w:trPr>
        <w:tc>
          <w:tcPr>
            <w:tcW w:w="514"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5</w:t>
            </w:r>
          </w:p>
        </w:tc>
        <w:tc>
          <w:tcPr>
            <w:tcW w:w="1658"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绿色供应</w:t>
            </w:r>
            <w:proofErr w:type="gramStart"/>
            <w:r>
              <w:rPr>
                <w:rFonts w:hAnsiTheme="minorEastAsia" w:hint="eastAsia"/>
                <w:sz w:val="24"/>
              </w:rPr>
              <w:t>链管</w:t>
            </w:r>
            <w:r>
              <w:rPr>
                <w:rFonts w:hAnsiTheme="minorEastAsia" w:hint="eastAsia"/>
                <w:sz w:val="24"/>
              </w:rPr>
              <w:t xml:space="preserve"> </w:t>
            </w:r>
            <w:r>
              <w:rPr>
                <w:rFonts w:hAnsiTheme="minorEastAsia" w:hint="eastAsia"/>
                <w:sz w:val="24"/>
              </w:rPr>
              <w:t>理评价</w:t>
            </w:r>
            <w:proofErr w:type="gramEnd"/>
          </w:p>
        </w:tc>
        <w:tc>
          <w:tcPr>
            <w:tcW w:w="7093" w:type="dxa"/>
            <w:vAlign w:val="center"/>
          </w:tcPr>
          <w:p w:rsidR="003F2673" w:rsidRDefault="003F2673" w:rsidP="00D85E7D">
            <w:pPr>
              <w:widowControl/>
              <w:snapToGrid w:val="0"/>
              <w:jc w:val="left"/>
              <w:rPr>
                <w:rFonts w:hAnsiTheme="minorEastAsia"/>
                <w:kern w:val="0"/>
                <w:sz w:val="24"/>
                <w:szCs w:val="24"/>
              </w:rPr>
            </w:pPr>
            <w:r>
              <w:rPr>
                <w:rFonts w:hAnsiTheme="minorEastAsia" w:hint="eastAsia"/>
                <w:kern w:val="0"/>
                <w:sz w:val="24"/>
                <w:szCs w:val="24"/>
              </w:rPr>
              <w:t>绿色供应链管理先进、效果显著且提供证明材料得</w:t>
            </w:r>
            <w:r>
              <w:rPr>
                <w:rFonts w:hAnsiTheme="minorEastAsia" w:hint="eastAsia"/>
                <w:kern w:val="0"/>
                <w:sz w:val="24"/>
                <w:szCs w:val="24"/>
              </w:rPr>
              <w:t xml:space="preserve"> 1 </w:t>
            </w:r>
            <w:r>
              <w:rPr>
                <w:rFonts w:hAnsiTheme="minorEastAsia" w:hint="eastAsia"/>
                <w:kern w:val="0"/>
                <w:sz w:val="24"/>
                <w:szCs w:val="24"/>
              </w:rPr>
              <w:t>分；实施绿色供应</w:t>
            </w:r>
            <w:r>
              <w:rPr>
                <w:rFonts w:hAnsiTheme="minorEastAsia" w:hint="eastAsia"/>
                <w:kern w:val="0"/>
                <w:sz w:val="24"/>
                <w:szCs w:val="24"/>
              </w:rPr>
              <w:t xml:space="preserve"> </w:t>
            </w:r>
            <w:r>
              <w:rPr>
                <w:rFonts w:hAnsiTheme="minorEastAsia" w:hint="eastAsia"/>
                <w:kern w:val="0"/>
                <w:sz w:val="24"/>
                <w:szCs w:val="24"/>
              </w:rPr>
              <w:t>链管理得</w:t>
            </w:r>
            <w:r>
              <w:rPr>
                <w:rFonts w:hAnsiTheme="minorEastAsia" w:hint="eastAsia"/>
                <w:kern w:val="0"/>
                <w:sz w:val="24"/>
                <w:szCs w:val="24"/>
              </w:rPr>
              <w:t xml:space="preserve"> 0.5 </w:t>
            </w:r>
            <w:r>
              <w:rPr>
                <w:rFonts w:hAnsiTheme="minorEastAsia" w:hint="eastAsia"/>
                <w:kern w:val="0"/>
                <w:sz w:val="24"/>
                <w:szCs w:val="24"/>
              </w:rPr>
              <w:t>分；其他不得分</w:t>
            </w:r>
          </w:p>
        </w:tc>
        <w:tc>
          <w:tcPr>
            <w:tcW w:w="1019" w:type="dxa"/>
            <w:vAlign w:val="center"/>
          </w:tcPr>
          <w:p w:rsidR="003F2673" w:rsidRDefault="003F2673" w:rsidP="003F2673">
            <w:pPr>
              <w:widowControl/>
              <w:snapToGrid w:val="0"/>
              <w:jc w:val="center"/>
              <w:rPr>
                <w:rFonts w:hAnsiTheme="minorEastAsia"/>
                <w:sz w:val="24"/>
                <w:lang w:eastAsia="en-US"/>
              </w:rPr>
            </w:pPr>
            <w:r>
              <w:rPr>
                <w:rFonts w:hAnsiTheme="minorEastAsia" w:hint="eastAsia"/>
                <w:sz w:val="24"/>
              </w:rPr>
              <w:t>1</w:t>
            </w:r>
          </w:p>
        </w:tc>
      </w:tr>
      <w:tr w:rsidR="00AD369B" w:rsidTr="003F2673">
        <w:trPr>
          <w:trHeight w:val="412"/>
          <w:jc w:val="center"/>
        </w:trPr>
        <w:tc>
          <w:tcPr>
            <w:tcW w:w="9265" w:type="dxa"/>
            <w:gridSpan w:val="3"/>
            <w:vAlign w:val="center"/>
          </w:tcPr>
          <w:p w:rsidR="00AD369B" w:rsidRDefault="00D17E62" w:rsidP="003F2673">
            <w:pPr>
              <w:widowControl/>
              <w:snapToGrid w:val="0"/>
              <w:jc w:val="center"/>
              <w:rPr>
                <w:rFonts w:hAnsiTheme="minorEastAsia"/>
                <w:sz w:val="24"/>
              </w:rPr>
            </w:pPr>
            <w:r>
              <w:rPr>
                <w:rFonts w:hAnsiTheme="minorEastAsia" w:hint="eastAsia"/>
                <w:sz w:val="24"/>
              </w:rPr>
              <w:t>合计</w:t>
            </w:r>
          </w:p>
        </w:tc>
        <w:tc>
          <w:tcPr>
            <w:tcW w:w="1019" w:type="dxa"/>
            <w:vAlign w:val="center"/>
          </w:tcPr>
          <w:p w:rsidR="00AD369B" w:rsidRDefault="00D17E62" w:rsidP="003F2673">
            <w:pPr>
              <w:widowControl/>
              <w:snapToGrid w:val="0"/>
              <w:jc w:val="center"/>
              <w:rPr>
                <w:rFonts w:hAnsiTheme="minorEastAsia"/>
                <w:sz w:val="24"/>
              </w:rPr>
            </w:pPr>
            <w:r>
              <w:rPr>
                <w:rFonts w:hAnsiTheme="minorEastAsia" w:hint="eastAsia"/>
                <w:sz w:val="24"/>
              </w:rPr>
              <w:t>100</w:t>
            </w:r>
          </w:p>
        </w:tc>
      </w:tr>
      <w:tr w:rsidR="00AD369B" w:rsidTr="003F2673">
        <w:trPr>
          <w:trHeight w:val="1336"/>
          <w:jc w:val="center"/>
        </w:trPr>
        <w:tc>
          <w:tcPr>
            <w:tcW w:w="10284" w:type="dxa"/>
            <w:gridSpan w:val="4"/>
            <w:vAlign w:val="center"/>
          </w:tcPr>
          <w:p w:rsidR="00AD369B" w:rsidRDefault="003F2673" w:rsidP="003F2673">
            <w:pPr>
              <w:widowControl/>
              <w:snapToGrid w:val="0"/>
              <w:jc w:val="center"/>
              <w:rPr>
                <w:rFonts w:hAnsiTheme="minorEastAsia"/>
                <w:sz w:val="24"/>
              </w:rPr>
            </w:pPr>
            <w:r w:rsidRPr="003F2673">
              <w:rPr>
                <w:rFonts w:hAnsiTheme="minorEastAsia" w:hint="eastAsia"/>
                <w:b/>
                <w:bCs/>
                <w:sz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AD369B" w:rsidRDefault="00D17E62" w:rsidP="0042706C">
      <w:pPr>
        <w:spacing w:line="360" w:lineRule="auto"/>
        <w:ind w:firstLineChars="200" w:firstLine="446"/>
        <w:outlineLvl w:val="0"/>
        <w:rPr>
          <w:sz w:val="24"/>
        </w:rPr>
      </w:pPr>
      <w:r>
        <w:rPr>
          <w:rFonts w:hAnsiTheme="minorEastAsia" w:hint="eastAsia"/>
          <w:sz w:val="24"/>
        </w:rPr>
        <w:t>四、投标文件内容要求</w:t>
      </w:r>
    </w:p>
    <w:p w:rsidR="00AD369B" w:rsidRDefault="00D17E62" w:rsidP="0042706C">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AD369B" w:rsidRDefault="00D17E62" w:rsidP="0042706C">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AD369B" w:rsidRDefault="00AD369B" w:rsidP="0042706C">
      <w:pPr>
        <w:spacing w:line="360" w:lineRule="auto"/>
        <w:ind w:firstLineChars="200" w:firstLine="446"/>
        <w:outlineLvl w:val="0"/>
        <w:rPr>
          <w:color w:val="FF0000"/>
          <w:sz w:val="24"/>
        </w:rPr>
      </w:pPr>
    </w:p>
    <w:p w:rsidR="00AD369B" w:rsidRDefault="00D17E62">
      <w:pPr>
        <w:spacing w:line="360" w:lineRule="auto"/>
        <w:jc w:val="center"/>
        <w:rPr>
          <w:b/>
          <w:sz w:val="24"/>
        </w:rPr>
      </w:pPr>
      <w:r>
        <w:rPr>
          <w:sz w:val="24"/>
          <w:u w:val="single"/>
        </w:rPr>
        <w:br w:type="page"/>
      </w:r>
      <w:r>
        <w:rPr>
          <w:rFonts w:hAnsiTheme="minorEastAsia"/>
          <w:b/>
          <w:sz w:val="24"/>
        </w:rPr>
        <w:lastRenderedPageBreak/>
        <w:t>项目需求书</w:t>
      </w:r>
    </w:p>
    <w:p w:rsidR="00AD369B" w:rsidRDefault="00D17E62">
      <w:pPr>
        <w:spacing w:line="360" w:lineRule="auto"/>
        <w:rPr>
          <w:sz w:val="24"/>
        </w:rPr>
      </w:pPr>
      <w:r>
        <w:rPr>
          <w:rFonts w:hAnsiTheme="minorEastAsia" w:hint="eastAsia"/>
          <w:sz w:val="24"/>
        </w:rPr>
        <w:t>一、项目背景</w:t>
      </w:r>
    </w:p>
    <w:p w:rsidR="00AD369B" w:rsidRDefault="00D17E62" w:rsidP="0042706C">
      <w:pPr>
        <w:spacing w:line="360" w:lineRule="auto"/>
        <w:ind w:firstLineChars="200" w:firstLine="446"/>
        <w:rPr>
          <w:sz w:val="24"/>
        </w:rPr>
      </w:pPr>
      <w:r>
        <w:rPr>
          <w:rFonts w:hint="eastAsia"/>
          <w:sz w:val="24"/>
        </w:rPr>
        <w:t>随着教育现代化和课程改革的深入发展，我局所属单位当前的教育教学设备已难以满足日益增长的教学需求。现有设备老化、数量不足、配置偏低等问题已严重影响到课堂教学质量和学生实践能力的培养。本次设备补充与更新的主要目标包括提升课堂教学质量、满足扩班增容的需求、推动教育现代化进程。本项目属于工业行业。</w:t>
      </w:r>
    </w:p>
    <w:p w:rsidR="00AD369B" w:rsidRDefault="00D17E62">
      <w:pPr>
        <w:spacing w:line="360" w:lineRule="auto"/>
        <w:rPr>
          <w:sz w:val="24"/>
        </w:rPr>
      </w:pPr>
      <w:r>
        <w:rPr>
          <w:rFonts w:hAnsiTheme="minorEastAsia" w:hint="eastAsia"/>
          <w:sz w:val="24"/>
        </w:rPr>
        <w:t>二、采购清单</w:t>
      </w:r>
    </w:p>
    <w:p w:rsidR="00AD369B" w:rsidRDefault="00D17E62" w:rsidP="0042706C">
      <w:pPr>
        <w:spacing w:line="360" w:lineRule="auto"/>
        <w:ind w:firstLineChars="200" w:firstLine="446"/>
        <w:rPr>
          <w:rFonts w:ascii="宋体" w:hAnsi="宋体"/>
          <w:sz w:val="24"/>
          <w:szCs w:val="24"/>
        </w:rPr>
      </w:pPr>
      <w:r>
        <w:rPr>
          <w:rFonts w:ascii="宋体" w:hAnsi="宋体" w:hint="eastAsia"/>
          <w:sz w:val="24"/>
          <w:szCs w:val="24"/>
        </w:rPr>
        <w:t>第一包：交互一体机</w:t>
      </w:r>
    </w:p>
    <w:tbl>
      <w:tblPr>
        <w:tblW w:w="5103" w:type="pct"/>
        <w:tblInd w:w="-176" w:type="dxa"/>
        <w:tblLayout w:type="fixed"/>
        <w:tblLook w:val="04A0"/>
      </w:tblPr>
      <w:tblGrid>
        <w:gridCol w:w="495"/>
        <w:gridCol w:w="783"/>
        <w:gridCol w:w="6237"/>
        <w:gridCol w:w="568"/>
        <w:gridCol w:w="621"/>
      </w:tblGrid>
      <w:tr w:rsidR="00AD369B">
        <w:trPr>
          <w:trHeight w:val="1245"/>
        </w:trPr>
        <w:tc>
          <w:tcPr>
            <w:tcW w:w="284"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450" w:type="pct"/>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3583" w:type="pct"/>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r>
      <w:tr w:rsidR="00AD369B">
        <w:trPr>
          <w:trHeight w:val="3392"/>
        </w:trPr>
        <w:tc>
          <w:tcPr>
            <w:tcW w:w="284"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50" w:type="pct"/>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22"/>
                <w:szCs w:val="22"/>
              </w:rPr>
            </w:pPr>
            <w:r>
              <w:rPr>
                <w:rFonts w:hint="eastAsia"/>
                <w:sz w:val="24"/>
                <w:szCs w:val="24"/>
              </w:rPr>
              <w:t>▲</w:t>
            </w:r>
            <w:r>
              <w:rPr>
                <w:rFonts w:ascii="宋体" w:hAnsi="宋体" w:cs="宋体" w:hint="eastAsia"/>
                <w:color w:val="000000"/>
                <w:kern w:val="0"/>
                <w:sz w:val="22"/>
                <w:szCs w:val="22"/>
              </w:rPr>
              <w:t>86寸交互触控一体机（含移动支架）</w:t>
            </w:r>
          </w:p>
        </w:tc>
        <w:tc>
          <w:tcPr>
            <w:tcW w:w="3583" w:type="pct"/>
            <w:tcBorders>
              <w:top w:val="single" w:sz="4" w:space="0" w:color="000000"/>
              <w:left w:val="single" w:sz="4" w:space="0" w:color="000000"/>
              <w:bottom w:val="single" w:sz="4" w:space="0" w:color="000000"/>
              <w:right w:val="single" w:sz="4" w:space="0" w:color="000000"/>
            </w:tcBorders>
          </w:tcPr>
          <w:p w:rsidR="00AD369B" w:rsidRDefault="00D17E62">
            <w:pPr>
              <w:widowControl/>
              <w:jc w:val="left"/>
              <w:textAlignment w:val="top"/>
              <w:rPr>
                <w:rFonts w:ascii="宋体" w:hAnsi="宋体" w:cs="宋体"/>
                <w:color w:val="000000"/>
                <w:kern w:val="0"/>
                <w:sz w:val="22"/>
                <w:szCs w:val="22"/>
              </w:rPr>
            </w:pPr>
            <w:r>
              <w:rPr>
                <w:rFonts w:ascii="宋体" w:hAnsi="宋体" w:cs="宋体" w:hint="eastAsia"/>
                <w:sz w:val="24"/>
                <w:szCs w:val="24"/>
              </w:rPr>
              <w:t>★</w:t>
            </w:r>
            <w:r>
              <w:rPr>
                <w:rFonts w:ascii="宋体" w:hAnsi="宋体" w:cs="宋体" w:hint="eastAsia"/>
                <w:color w:val="000000"/>
                <w:kern w:val="0"/>
                <w:sz w:val="22"/>
                <w:szCs w:val="22"/>
              </w:rPr>
              <w:t>1.主屏显示尺寸≥86英寸；超高清LED液晶屏；图像分辨率≥3840*2160;采用电容触控技术。</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 xml:space="preserve">2.在双系统中均可支持≥20点触控; </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3.前置具备≥2路USB3.0,≥1路Type-C或标准非转接HDMI接口，USB接口支持在Windows和Android系统下被读取，以上接口不接受扩展</w:t>
            </w:r>
            <w:proofErr w:type="gramStart"/>
            <w:r>
              <w:rPr>
                <w:rFonts w:ascii="宋体" w:hAnsi="宋体" w:cs="宋体" w:hint="eastAsia"/>
                <w:color w:val="000000"/>
                <w:kern w:val="0"/>
                <w:sz w:val="22"/>
                <w:szCs w:val="22"/>
              </w:rPr>
              <w:t>坞</w:t>
            </w:r>
            <w:proofErr w:type="gramEnd"/>
            <w:r>
              <w:rPr>
                <w:rFonts w:ascii="宋体" w:hAnsi="宋体" w:cs="宋体" w:hint="eastAsia"/>
                <w:color w:val="000000"/>
                <w:kern w:val="0"/>
                <w:sz w:val="22"/>
                <w:szCs w:val="22"/>
              </w:rPr>
              <w:t>方式。</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4.内置摄像头，像素≥1200万，支持远程巡课、随机挑人等功能；</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5.内置扬声器，额定总功率≥30W；</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6.内置≥2麦线性阵列拾音麦克风，拾音距离≥10米；</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7.整机具备蓝光防护功能；</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8.整机</w:t>
            </w:r>
            <w:proofErr w:type="gramStart"/>
            <w:r>
              <w:rPr>
                <w:rFonts w:ascii="宋体" w:hAnsi="宋体" w:cs="宋体" w:hint="eastAsia"/>
                <w:color w:val="000000"/>
                <w:kern w:val="0"/>
                <w:sz w:val="22"/>
                <w:szCs w:val="22"/>
              </w:rPr>
              <w:t>具备重护眼</w:t>
            </w:r>
            <w:proofErr w:type="gramEnd"/>
            <w:r>
              <w:rPr>
                <w:rFonts w:ascii="宋体" w:hAnsi="宋体" w:cs="宋体" w:hint="eastAsia"/>
                <w:color w:val="000000"/>
                <w:kern w:val="0"/>
                <w:sz w:val="22"/>
                <w:szCs w:val="22"/>
              </w:rPr>
              <w:t>功能；</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9.整机支持有线和无线网络联网，内置2.4GHz&amp;5GHz WIFI，支持AP热点；</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10.整机</w:t>
            </w:r>
            <w:proofErr w:type="gramStart"/>
            <w:r>
              <w:rPr>
                <w:rFonts w:ascii="宋体" w:hAnsi="宋体" w:cs="宋体" w:hint="eastAsia"/>
                <w:color w:val="000000"/>
                <w:kern w:val="0"/>
                <w:sz w:val="22"/>
                <w:szCs w:val="22"/>
              </w:rPr>
              <w:t>内置蓝牙模块</w:t>
            </w:r>
            <w:proofErr w:type="gramEnd"/>
            <w:r>
              <w:rPr>
                <w:rFonts w:ascii="宋体" w:hAnsi="宋体" w:cs="宋体" w:hint="eastAsia"/>
                <w:color w:val="000000"/>
                <w:kern w:val="0"/>
                <w:sz w:val="22"/>
                <w:szCs w:val="22"/>
              </w:rPr>
              <w:t>，版本不</w:t>
            </w:r>
            <w:proofErr w:type="gramStart"/>
            <w:r>
              <w:rPr>
                <w:rFonts w:ascii="宋体" w:hAnsi="宋体" w:cs="宋体" w:hint="eastAsia"/>
                <w:color w:val="000000"/>
                <w:kern w:val="0"/>
                <w:sz w:val="22"/>
                <w:szCs w:val="22"/>
              </w:rPr>
              <w:t>低于蓝牙</w:t>
            </w:r>
            <w:proofErr w:type="gramEnd"/>
            <w:r>
              <w:rPr>
                <w:rFonts w:ascii="宋体" w:hAnsi="宋体" w:cs="宋体" w:hint="eastAsia"/>
                <w:color w:val="000000"/>
                <w:kern w:val="0"/>
                <w:sz w:val="22"/>
                <w:szCs w:val="22"/>
              </w:rPr>
              <w:t>5.0；</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lastRenderedPageBreak/>
              <w:t>11.支持调取中控菜单，支持锁定/解锁屏幕、支持电脑开/关机能；；</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12.内置嵌入式</w:t>
            </w:r>
            <w:proofErr w:type="gramStart"/>
            <w:r>
              <w:rPr>
                <w:rFonts w:ascii="宋体" w:hAnsi="宋体" w:cs="宋体" w:hint="eastAsia"/>
                <w:color w:val="000000"/>
                <w:kern w:val="0"/>
                <w:sz w:val="22"/>
                <w:szCs w:val="22"/>
              </w:rPr>
              <w:t>安卓系统</w:t>
            </w:r>
            <w:proofErr w:type="gramEnd"/>
            <w:r>
              <w:rPr>
                <w:rFonts w:ascii="宋体" w:hAnsi="宋体" w:cs="宋体" w:hint="eastAsia"/>
                <w:color w:val="000000"/>
                <w:kern w:val="0"/>
                <w:sz w:val="22"/>
                <w:szCs w:val="22"/>
              </w:rPr>
              <w:t>≥11.0，整机 Android 主板</w:t>
            </w:r>
            <w:proofErr w:type="gramStart"/>
            <w:r>
              <w:rPr>
                <w:rFonts w:ascii="宋体" w:hAnsi="宋体" w:cs="宋体" w:hint="eastAsia"/>
                <w:color w:val="000000"/>
                <w:kern w:val="0"/>
                <w:sz w:val="22"/>
                <w:szCs w:val="22"/>
              </w:rPr>
              <w:t>具备四核</w:t>
            </w:r>
            <w:proofErr w:type="gramEnd"/>
            <w:r>
              <w:rPr>
                <w:rFonts w:ascii="宋体" w:hAnsi="宋体" w:cs="宋体" w:hint="eastAsia"/>
                <w:color w:val="000000"/>
                <w:kern w:val="0"/>
                <w:sz w:val="22"/>
                <w:szCs w:val="22"/>
              </w:rPr>
              <w:t xml:space="preserve"> CPU，存储空间≥8G, 内存≥2G；</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13.内置可插拔式模块化OPS，处理器≥Intel 11代I5配置，内存≥16G DDR4，硬盘≥512G固态硬盘或以上；内置WiFi：IEEE 802.11n标准；内置网卡：10M/100M/1000M自适应；电脑上≥4个USB接口；≥1路HDMI接口；支持无线文件传输</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14.整机具有防浪涌、防静电、防辐射、防划伤、</w:t>
            </w:r>
            <w:proofErr w:type="gramStart"/>
            <w:r>
              <w:rPr>
                <w:rFonts w:ascii="宋体" w:hAnsi="宋体" w:cs="宋体" w:hint="eastAsia"/>
                <w:color w:val="000000"/>
                <w:kern w:val="0"/>
                <w:sz w:val="22"/>
                <w:szCs w:val="22"/>
              </w:rPr>
              <w:t>触摸屏防遮挡</w:t>
            </w:r>
            <w:proofErr w:type="gramEnd"/>
            <w:r>
              <w:rPr>
                <w:rFonts w:ascii="宋体" w:hAnsi="宋体" w:cs="宋体" w:hint="eastAsia"/>
                <w:color w:val="000000"/>
                <w:kern w:val="0"/>
                <w:sz w:val="22"/>
                <w:szCs w:val="22"/>
              </w:rPr>
              <w:t>等安全保护措施；</w:t>
            </w:r>
          </w:p>
          <w:p w:rsidR="00AD369B" w:rsidRDefault="00D17E62">
            <w:pPr>
              <w:widowControl/>
              <w:jc w:val="left"/>
              <w:textAlignment w:val="top"/>
              <w:rPr>
                <w:rFonts w:ascii="宋体" w:hAnsi="宋体" w:cs="宋体"/>
                <w:color w:val="000000"/>
                <w:sz w:val="22"/>
                <w:szCs w:val="22"/>
              </w:rPr>
            </w:pPr>
            <w:r>
              <w:rPr>
                <w:rFonts w:ascii="宋体" w:hAnsi="宋体" w:cs="宋体" w:hint="eastAsia"/>
                <w:color w:val="000000"/>
                <w:kern w:val="0"/>
                <w:sz w:val="22"/>
                <w:szCs w:val="22"/>
              </w:rPr>
              <w:t xml:space="preserve">15.含配套移动支架，金属支架，双轴承静音带刹车万向轮。   </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r>
      <w:tr w:rsidR="00AD369B">
        <w:trPr>
          <w:trHeight w:val="706"/>
        </w:trPr>
        <w:tc>
          <w:tcPr>
            <w:tcW w:w="284"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2</w:t>
            </w:r>
          </w:p>
        </w:tc>
        <w:tc>
          <w:tcPr>
            <w:tcW w:w="450" w:type="pct"/>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22"/>
                <w:szCs w:val="22"/>
              </w:rPr>
            </w:pPr>
            <w:r>
              <w:rPr>
                <w:rFonts w:hint="eastAsia"/>
                <w:sz w:val="24"/>
                <w:szCs w:val="24"/>
              </w:rPr>
              <w:t>▲</w:t>
            </w:r>
            <w:r>
              <w:rPr>
                <w:rFonts w:ascii="宋体" w:hAnsi="宋体" w:cs="宋体" w:hint="eastAsia"/>
                <w:color w:val="000000"/>
                <w:kern w:val="0"/>
                <w:sz w:val="22"/>
                <w:szCs w:val="22"/>
              </w:rPr>
              <w:t>65寸交互触控一体机（含支架）</w:t>
            </w:r>
          </w:p>
        </w:tc>
        <w:tc>
          <w:tcPr>
            <w:tcW w:w="3583" w:type="pct"/>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top"/>
              <w:rPr>
                <w:rFonts w:ascii="宋体" w:hAnsi="宋体" w:cs="宋体"/>
                <w:color w:val="000000"/>
                <w:kern w:val="0"/>
                <w:sz w:val="22"/>
                <w:szCs w:val="22"/>
              </w:rPr>
            </w:pPr>
            <w:r>
              <w:rPr>
                <w:rFonts w:ascii="宋体" w:hAnsi="宋体" w:cs="宋体" w:hint="eastAsia"/>
                <w:sz w:val="24"/>
                <w:szCs w:val="24"/>
              </w:rPr>
              <w:t>★</w:t>
            </w:r>
            <w:r>
              <w:rPr>
                <w:rFonts w:ascii="宋体" w:hAnsi="宋体" w:cs="宋体" w:hint="eastAsia"/>
                <w:color w:val="000000"/>
                <w:kern w:val="0"/>
                <w:sz w:val="22"/>
                <w:szCs w:val="22"/>
              </w:rPr>
              <w:t>1.主屏显示尺寸≥65英寸；超高清LED液晶屏；图像分辨率≥3840*2160。</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2.在双系统中均可支持≥20点触控;</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3.前置具备≥2路USB3.0,≥1路Type-C或标准非转接HDMI接口，USB接口支持在Windows和Android系统下被读取，以上接口不接受扩展</w:t>
            </w:r>
            <w:proofErr w:type="gramStart"/>
            <w:r>
              <w:rPr>
                <w:rFonts w:ascii="宋体" w:hAnsi="宋体" w:cs="宋体" w:hint="eastAsia"/>
                <w:color w:val="000000"/>
                <w:kern w:val="0"/>
                <w:sz w:val="22"/>
                <w:szCs w:val="22"/>
              </w:rPr>
              <w:t>坞</w:t>
            </w:r>
            <w:proofErr w:type="gramEnd"/>
            <w:r>
              <w:rPr>
                <w:rFonts w:ascii="宋体" w:hAnsi="宋体" w:cs="宋体" w:hint="eastAsia"/>
                <w:color w:val="000000"/>
                <w:kern w:val="0"/>
                <w:sz w:val="22"/>
                <w:szCs w:val="22"/>
              </w:rPr>
              <w:t>方式。</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4.内置摄像头，像素≥1200万；</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5.内置扬声器，≥2个发声单元，额定总功率≥30W；</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6.内置≥2麦线性阵列拾音麦克风，拾音距离≥10米；</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7.整机具备蓝光防护功能；</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8.整机具备护眼功能；</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9.整机支持有线和无线网络联网，内置2.4GHz&amp;5GHz WIFI，支持AP热点；</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10.整机</w:t>
            </w:r>
            <w:proofErr w:type="gramStart"/>
            <w:r>
              <w:rPr>
                <w:rFonts w:ascii="宋体" w:hAnsi="宋体" w:cs="宋体" w:hint="eastAsia"/>
                <w:color w:val="000000"/>
                <w:kern w:val="0"/>
                <w:sz w:val="22"/>
                <w:szCs w:val="22"/>
              </w:rPr>
              <w:t>内置蓝牙模块</w:t>
            </w:r>
            <w:proofErr w:type="gramEnd"/>
            <w:r>
              <w:rPr>
                <w:rFonts w:ascii="宋体" w:hAnsi="宋体" w:cs="宋体" w:hint="eastAsia"/>
                <w:color w:val="000000"/>
                <w:kern w:val="0"/>
                <w:sz w:val="22"/>
                <w:szCs w:val="22"/>
              </w:rPr>
              <w:t>，版本不</w:t>
            </w:r>
            <w:proofErr w:type="gramStart"/>
            <w:r>
              <w:rPr>
                <w:rFonts w:ascii="宋体" w:hAnsi="宋体" w:cs="宋体" w:hint="eastAsia"/>
                <w:color w:val="000000"/>
                <w:kern w:val="0"/>
                <w:sz w:val="22"/>
                <w:szCs w:val="22"/>
              </w:rPr>
              <w:t>低于蓝牙</w:t>
            </w:r>
            <w:proofErr w:type="gramEnd"/>
            <w:r>
              <w:rPr>
                <w:rFonts w:ascii="宋体" w:hAnsi="宋体" w:cs="宋体" w:hint="eastAsia"/>
                <w:color w:val="000000"/>
                <w:kern w:val="0"/>
                <w:sz w:val="22"/>
                <w:szCs w:val="22"/>
              </w:rPr>
              <w:t>5.0；</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11.提供集中管控功能，可直接通过网页浏览器登陆管理平台控制一体机，实现远程控制并监控一体机运行状态、消息通知等功能；</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12.支持无线文件传输。</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13.整机支持多种手势操作，支持多窗口切换、最小化、亮息屏、</w:t>
            </w:r>
            <w:proofErr w:type="gramStart"/>
            <w:r>
              <w:rPr>
                <w:rFonts w:ascii="宋体" w:hAnsi="宋体" w:cs="宋体" w:hint="eastAsia"/>
                <w:color w:val="000000"/>
                <w:kern w:val="0"/>
                <w:sz w:val="22"/>
                <w:szCs w:val="22"/>
              </w:rPr>
              <w:t>降半屏</w:t>
            </w:r>
            <w:proofErr w:type="gramEnd"/>
            <w:r>
              <w:rPr>
                <w:rFonts w:ascii="宋体" w:hAnsi="宋体" w:cs="宋体" w:hint="eastAsia"/>
                <w:color w:val="000000"/>
                <w:kern w:val="0"/>
                <w:sz w:val="22"/>
                <w:szCs w:val="22"/>
              </w:rPr>
              <w:t>、中控菜单；</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14.具有屏幕录制功能，支持屏幕录制、摄像头录制；</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15.支持快速切换信号源，以及调用展台软件；</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16.整机前置按键，支持调取中控菜单，支持锁定/解锁屏幕、支持一体机开机、支持一体机待机、支持电脑开/关机；</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17.整机可通过软件快捷键实现屏幕显示画面下移，并可进行触控，方便用户操作；点击屏幕即可恢复全屏显示</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18.内置嵌入式</w:t>
            </w:r>
            <w:proofErr w:type="gramStart"/>
            <w:r>
              <w:rPr>
                <w:rFonts w:ascii="宋体" w:hAnsi="宋体" w:cs="宋体" w:hint="eastAsia"/>
                <w:color w:val="000000"/>
                <w:kern w:val="0"/>
                <w:sz w:val="22"/>
                <w:szCs w:val="22"/>
              </w:rPr>
              <w:t>安卓系统</w:t>
            </w:r>
            <w:proofErr w:type="gramEnd"/>
            <w:r>
              <w:rPr>
                <w:rFonts w:ascii="宋体" w:hAnsi="宋体" w:cs="宋体" w:hint="eastAsia"/>
                <w:color w:val="000000"/>
                <w:kern w:val="0"/>
                <w:sz w:val="22"/>
                <w:szCs w:val="22"/>
              </w:rPr>
              <w:t>≥11.0，整机 Android 主板</w:t>
            </w:r>
            <w:proofErr w:type="gramStart"/>
            <w:r>
              <w:rPr>
                <w:rFonts w:ascii="宋体" w:hAnsi="宋体" w:cs="宋体" w:hint="eastAsia"/>
                <w:color w:val="000000"/>
                <w:kern w:val="0"/>
                <w:sz w:val="22"/>
                <w:szCs w:val="22"/>
              </w:rPr>
              <w:t>具备四核</w:t>
            </w:r>
            <w:proofErr w:type="gramEnd"/>
            <w:r>
              <w:rPr>
                <w:rFonts w:ascii="宋体" w:hAnsi="宋体" w:cs="宋体" w:hint="eastAsia"/>
                <w:color w:val="000000"/>
                <w:kern w:val="0"/>
                <w:sz w:val="22"/>
                <w:szCs w:val="22"/>
              </w:rPr>
              <w:t xml:space="preserve"> CPU，存储空间≥8G, 内存≥2G；</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19.内置可插拔式模块化OPS，处理器≥Intel 11代I5配置，内存≥16G DDR4，硬盘≥512G固态硬盘或以上；内置WiFi：IEEE 802.11n标准；内置网卡：10M/100M/1000M自适应；电脑上≥4个USB接口；≥1路HDMI接口；</w:t>
            </w:r>
          </w:p>
          <w:p w:rsidR="00AD369B" w:rsidRDefault="00D17E62">
            <w:pPr>
              <w:widowControl/>
              <w:jc w:val="left"/>
              <w:textAlignment w:val="top"/>
              <w:rPr>
                <w:rFonts w:ascii="宋体" w:hAnsi="宋体" w:cs="宋体"/>
                <w:color w:val="000000"/>
                <w:sz w:val="22"/>
                <w:szCs w:val="22"/>
              </w:rPr>
            </w:pPr>
            <w:r>
              <w:rPr>
                <w:rFonts w:ascii="宋体" w:hAnsi="宋体" w:cs="宋体" w:hint="eastAsia"/>
                <w:color w:val="000000"/>
                <w:kern w:val="0"/>
                <w:sz w:val="22"/>
                <w:szCs w:val="22"/>
              </w:rPr>
              <w:t>20. 整机具有防浪涌、防静电、防辐射、防划伤、</w:t>
            </w:r>
            <w:proofErr w:type="gramStart"/>
            <w:r>
              <w:rPr>
                <w:rFonts w:ascii="宋体" w:hAnsi="宋体" w:cs="宋体" w:hint="eastAsia"/>
                <w:color w:val="000000"/>
                <w:kern w:val="0"/>
                <w:sz w:val="22"/>
                <w:szCs w:val="22"/>
              </w:rPr>
              <w:t>触摸屏防遮挡</w:t>
            </w:r>
            <w:proofErr w:type="gramEnd"/>
            <w:r>
              <w:rPr>
                <w:rFonts w:ascii="宋体" w:hAnsi="宋体" w:cs="宋体" w:hint="eastAsia"/>
                <w:color w:val="000000"/>
                <w:kern w:val="0"/>
                <w:sz w:val="22"/>
                <w:szCs w:val="22"/>
              </w:rPr>
              <w:t>等安全保护措施。</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36</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r>
      <w:tr w:rsidR="00AD369B">
        <w:trPr>
          <w:trHeight w:val="5020"/>
        </w:trPr>
        <w:tc>
          <w:tcPr>
            <w:tcW w:w="284"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450"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壁挂展台</w:t>
            </w:r>
          </w:p>
        </w:tc>
        <w:tc>
          <w:tcPr>
            <w:tcW w:w="3583" w:type="pct"/>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1.壁挂箱体环保材质，四周无锐角无利边设计</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2.文稿展示区域采用折叠式开合托板，展开后托板≥A4面积，高效利用挂墙面积。</w:t>
            </w:r>
          </w:p>
          <w:p w:rsidR="00AD369B" w:rsidRDefault="00D17E62">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 xml:space="preserve">3.展台像素：800 </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素自动对焦镜头，最高分辨率：3264*2448。</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4.采用USB高速接口，单根USB</w:t>
            </w:r>
            <w:proofErr w:type="gramStart"/>
            <w:r>
              <w:rPr>
                <w:rFonts w:ascii="宋体" w:hAnsi="宋体" w:cs="宋体" w:hint="eastAsia"/>
                <w:color w:val="000000"/>
                <w:kern w:val="0"/>
                <w:sz w:val="22"/>
                <w:szCs w:val="22"/>
              </w:rPr>
              <w:t>线实现</w:t>
            </w:r>
            <w:proofErr w:type="gramEnd"/>
            <w:r>
              <w:rPr>
                <w:rFonts w:ascii="宋体" w:hAnsi="宋体" w:cs="宋体" w:hint="eastAsia"/>
                <w:color w:val="000000"/>
                <w:kern w:val="0"/>
                <w:sz w:val="22"/>
                <w:szCs w:val="22"/>
              </w:rPr>
              <w:t>数据传输和供电，箱内USB连线采用隐藏式设计，且USB口下出；箱内展台要求</w:t>
            </w:r>
            <w:proofErr w:type="gramStart"/>
            <w:r>
              <w:rPr>
                <w:rFonts w:ascii="宋体" w:hAnsi="宋体" w:cs="宋体" w:hint="eastAsia"/>
                <w:color w:val="000000"/>
                <w:kern w:val="0"/>
                <w:sz w:val="22"/>
                <w:szCs w:val="22"/>
              </w:rPr>
              <w:t>模块化前拆设计</w:t>
            </w:r>
            <w:proofErr w:type="gramEnd"/>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5.兼容双系统操作，Windows系统及Android系统均可使用展台功能，包括图片放大、缩小、旋转、批注等。</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6.带1个5V电源接口</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7.整机自带LED补光灯。 </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8.展台按键均采用电容式触摸控制</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358" w:type="pct"/>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r>
    </w:tbl>
    <w:p w:rsidR="00AD369B" w:rsidRDefault="00AD369B">
      <w:pPr>
        <w:ind w:firstLine="420"/>
      </w:pPr>
    </w:p>
    <w:p w:rsidR="00AD369B" w:rsidRDefault="00D17E62">
      <w:pPr>
        <w:ind w:firstLine="420"/>
      </w:pPr>
      <w:r>
        <w:rPr>
          <w:rFonts w:hint="eastAsia"/>
        </w:rPr>
        <w:t>第二包：投影仪</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50"/>
        <w:gridCol w:w="6241"/>
        <w:gridCol w:w="566"/>
        <w:gridCol w:w="621"/>
      </w:tblGrid>
      <w:tr w:rsidR="00AD369B">
        <w:trPr>
          <w:trHeight w:val="1065"/>
        </w:trPr>
        <w:tc>
          <w:tcPr>
            <w:tcW w:w="245" w:type="pct"/>
            <w:vAlign w:val="center"/>
          </w:tcPr>
          <w:p w:rsidR="00AD369B" w:rsidRDefault="00D17E62">
            <w:pPr>
              <w:widowControl/>
              <w:jc w:val="center"/>
              <w:textAlignment w:val="center"/>
              <w:rPr>
                <w:szCs w:val="21"/>
              </w:rPr>
            </w:pPr>
            <w:r>
              <w:rPr>
                <w:rFonts w:hint="eastAsia"/>
                <w:szCs w:val="21"/>
              </w:rPr>
              <w:t>序号</w:t>
            </w:r>
          </w:p>
        </w:tc>
        <w:tc>
          <w:tcPr>
            <w:tcW w:w="488" w:type="pct"/>
            <w:vAlign w:val="center"/>
          </w:tcPr>
          <w:p w:rsidR="00AD369B" w:rsidRDefault="00D17E62">
            <w:pPr>
              <w:widowControl/>
              <w:jc w:val="center"/>
              <w:textAlignment w:val="center"/>
              <w:rPr>
                <w:szCs w:val="21"/>
              </w:rPr>
            </w:pPr>
            <w:r>
              <w:rPr>
                <w:rFonts w:hint="eastAsia"/>
                <w:szCs w:val="21"/>
              </w:rPr>
              <w:t>设备名称</w:t>
            </w:r>
          </w:p>
        </w:tc>
        <w:tc>
          <w:tcPr>
            <w:tcW w:w="3585" w:type="pct"/>
            <w:vAlign w:val="center"/>
          </w:tcPr>
          <w:p w:rsidR="00AD369B" w:rsidRDefault="00D17E62">
            <w:pPr>
              <w:widowControl/>
              <w:jc w:val="center"/>
              <w:textAlignment w:val="center"/>
              <w:rPr>
                <w:szCs w:val="21"/>
              </w:rPr>
            </w:pPr>
            <w:r>
              <w:rPr>
                <w:rFonts w:hint="eastAsia"/>
                <w:szCs w:val="21"/>
              </w:rPr>
              <w:t>参数</w:t>
            </w:r>
          </w:p>
        </w:tc>
        <w:tc>
          <w:tcPr>
            <w:tcW w:w="325" w:type="pct"/>
            <w:vAlign w:val="center"/>
          </w:tcPr>
          <w:p w:rsidR="00AD369B" w:rsidRDefault="00D17E62">
            <w:pPr>
              <w:widowControl/>
              <w:jc w:val="center"/>
              <w:textAlignment w:val="center"/>
              <w:rPr>
                <w:szCs w:val="21"/>
              </w:rPr>
            </w:pPr>
            <w:r>
              <w:rPr>
                <w:rFonts w:hint="eastAsia"/>
                <w:szCs w:val="21"/>
              </w:rPr>
              <w:t>数量</w:t>
            </w:r>
          </w:p>
        </w:tc>
        <w:tc>
          <w:tcPr>
            <w:tcW w:w="357" w:type="pct"/>
            <w:vAlign w:val="center"/>
          </w:tcPr>
          <w:p w:rsidR="00AD369B" w:rsidRDefault="00D17E62">
            <w:pPr>
              <w:widowControl/>
              <w:jc w:val="center"/>
              <w:textAlignment w:val="center"/>
              <w:rPr>
                <w:szCs w:val="21"/>
              </w:rPr>
            </w:pPr>
            <w:r>
              <w:rPr>
                <w:rFonts w:hint="eastAsia"/>
                <w:szCs w:val="21"/>
              </w:rPr>
              <w:t>单位</w:t>
            </w:r>
          </w:p>
        </w:tc>
      </w:tr>
      <w:tr w:rsidR="00AD369B">
        <w:trPr>
          <w:trHeight w:val="570"/>
        </w:trPr>
        <w:tc>
          <w:tcPr>
            <w:tcW w:w="245" w:type="pct"/>
            <w:vMerge w:val="restar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488" w:type="pct"/>
            <w:vMerge w:val="restar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交互式电子白板一体机</w:t>
            </w:r>
          </w:p>
        </w:tc>
        <w:tc>
          <w:tcPr>
            <w:tcW w:w="3585" w:type="pct"/>
            <w:vMerge w:val="restart"/>
            <w:vAlign w:val="center"/>
          </w:tcPr>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)整体设计要求：</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1.整体外观尺寸≥98英寸。</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2.一体化设计：整机采用一体化壁挂式安装，红外电子白板、智能中控、电脑、功放、音箱等模块集成一体，集成在整个框架内；无外露连接线；</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3.板</w:t>
            </w:r>
            <w:proofErr w:type="gramStart"/>
            <w:r>
              <w:rPr>
                <w:rFonts w:ascii="宋体" w:hAnsi="宋体" w:cs="宋体" w:hint="eastAsia"/>
                <w:color w:val="000000"/>
                <w:kern w:val="0"/>
                <w:sz w:val="22"/>
                <w:szCs w:val="22"/>
              </w:rPr>
              <w:t>体材</w:t>
            </w:r>
            <w:proofErr w:type="gramEnd"/>
            <w:r>
              <w:rPr>
                <w:rFonts w:ascii="宋体" w:hAnsi="宋体" w:cs="宋体" w:hint="eastAsia"/>
                <w:color w:val="000000"/>
                <w:kern w:val="0"/>
                <w:sz w:val="22"/>
                <w:szCs w:val="22"/>
              </w:rPr>
              <w:t>质：面板采用纳米烤漆涂层钢板，边框采用铝合金材料，坚固耐用。</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4.内置音箱：功率≥30W。</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5.中控面板按键设计：具备物理按键，可实现：音量-、静音、音量+、锁定、投影开关、电脑开关、内置电脑、展台信号、信号源、安卓、</w:t>
            </w:r>
            <w:r>
              <w:rPr>
                <w:rFonts w:ascii="宋体" w:hAnsi="宋体" w:cs="宋体" w:hint="eastAsia"/>
                <w:color w:val="000000"/>
                <w:kern w:val="0"/>
                <w:sz w:val="22"/>
                <w:szCs w:val="22"/>
              </w:rPr>
              <w:lastRenderedPageBreak/>
              <w:t>一键开关机等功能，</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(二)白板模块</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1.触摸技术：电容或红外感应技术。</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2.板面快捷键：双边各有物理快捷功能键，有中文、英文标识，支持点击任意快捷键可调出白板软件功能。 </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3.触摸及书写特性：支持10点触控技术，10笔同时画线。</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(三)OPS模块</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 插拔式OPS微型PC设计，CPU：≥Intel CoreI7 11代；内存：≥8GB；硬盘：≥256G固态；支持无线WIFI，支持DP接口。</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(四)安卓模块</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1.CPU：≥四核；内存：RAM≥2GB，ROM≥16GB。</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2.支持10笔书写。支持WIFI热点共享功能，支持无线传屏功能。</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(五)接口模块：</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1.前置接口：HDMI IN≥1、VGA IN≥1、Android USB≥1、麦克风输入≥1、音频输出≥1。</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2.后置接口：音频输出3.5mm≥1，网口≥1，HDMI OUT≥1，VGA OUT≥1。 </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3.前置面板至少具有2个PC USB3.0接口。</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(六)白板软件：</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1.软件图标配中文标识：软件上的大多数按钮和图标都配有中文标识 ，迅速、直观地理解按钮或图标的含义，增强软件易用性。 </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 配备不少于科目的</w:t>
            </w:r>
            <w:proofErr w:type="gramStart"/>
            <w:r>
              <w:rPr>
                <w:rFonts w:ascii="宋体" w:hAnsi="宋体" w:cs="宋体" w:hint="eastAsia"/>
                <w:color w:val="000000"/>
                <w:kern w:val="0"/>
                <w:sz w:val="22"/>
                <w:szCs w:val="22"/>
              </w:rPr>
              <w:t>部编版资源</w:t>
            </w:r>
            <w:proofErr w:type="gramEnd"/>
            <w:r>
              <w:rPr>
                <w:rFonts w:ascii="宋体" w:hAnsi="宋体" w:cs="宋体" w:hint="eastAsia"/>
                <w:color w:val="000000"/>
                <w:kern w:val="0"/>
                <w:sz w:val="22"/>
                <w:szCs w:val="22"/>
              </w:rPr>
              <w:t>，能通过白板软件直接调用，科目分别是：小学科学、语文、数学、英语资源等。</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3.菜单隐藏和跟随功能：把软件拖到</w:t>
            </w:r>
            <w:proofErr w:type="gramStart"/>
            <w:r>
              <w:rPr>
                <w:rFonts w:ascii="宋体" w:hAnsi="宋体" w:cs="宋体" w:hint="eastAsia"/>
                <w:color w:val="000000"/>
                <w:kern w:val="0"/>
                <w:sz w:val="22"/>
                <w:szCs w:val="22"/>
              </w:rPr>
              <w:t>板体左</w:t>
            </w:r>
            <w:proofErr w:type="gramEnd"/>
            <w:r>
              <w:rPr>
                <w:rFonts w:ascii="宋体" w:hAnsi="宋体" w:cs="宋体" w:hint="eastAsia"/>
                <w:color w:val="000000"/>
                <w:kern w:val="0"/>
                <w:sz w:val="22"/>
                <w:szCs w:val="22"/>
              </w:rPr>
              <w:t>、右边界，软件全部菜单</w:t>
            </w:r>
            <w:r>
              <w:rPr>
                <w:rFonts w:ascii="宋体" w:hAnsi="宋体" w:cs="宋体" w:hint="eastAsia"/>
                <w:color w:val="000000"/>
                <w:kern w:val="0"/>
                <w:sz w:val="22"/>
                <w:szCs w:val="22"/>
              </w:rPr>
              <w:lastRenderedPageBreak/>
              <w:t>自动隐藏，实现100%</w:t>
            </w:r>
            <w:proofErr w:type="gramStart"/>
            <w:r>
              <w:rPr>
                <w:rFonts w:ascii="宋体" w:hAnsi="宋体" w:cs="宋体" w:hint="eastAsia"/>
                <w:color w:val="000000"/>
                <w:kern w:val="0"/>
                <w:sz w:val="22"/>
                <w:szCs w:val="22"/>
              </w:rPr>
              <w:t>板体书写</w:t>
            </w:r>
            <w:proofErr w:type="gramEnd"/>
            <w:r>
              <w:rPr>
                <w:rFonts w:ascii="宋体" w:hAnsi="宋体" w:cs="宋体" w:hint="eastAsia"/>
                <w:color w:val="000000"/>
                <w:kern w:val="0"/>
                <w:sz w:val="22"/>
                <w:szCs w:val="22"/>
              </w:rPr>
              <w:t>，最大化</w:t>
            </w:r>
            <w:proofErr w:type="gramStart"/>
            <w:r>
              <w:rPr>
                <w:rFonts w:ascii="宋体" w:hAnsi="宋体" w:cs="宋体" w:hint="eastAsia"/>
                <w:color w:val="000000"/>
                <w:kern w:val="0"/>
                <w:sz w:val="22"/>
                <w:szCs w:val="22"/>
              </w:rPr>
              <w:t>利用板体空间</w:t>
            </w:r>
            <w:proofErr w:type="gramEnd"/>
            <w:r>
              <w:rPr>
                <w:rFonts w:ascii="宋体" w:hAnsi="宋体" w:cs="宋体" w:hint="eastAsia"/>
                <w:color w:val="000000"/>
                <w:kern w:val="0"/>
                <w:sz w:val="22"/>
                <w:szCs w:val="22"/>
              </w:rPr>
              <w:t>，并可以一键还原工具条。</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4.配套试题工具：配套专用的试题工具，并配有小学课后练习题库。</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5.图片素材：软件应提供学科符号图片数量至少4000幅。</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6.配套实验软件：提供仿真实验软件，能通过白板软件直接调用，实验包括小学科学、幼儿科学、卡诺图、数字逻辑、几何软件，小学和幼儿的实验，仿真实验</w:t>
            </w:r>
            <w:proofErr w:type="gramStart"/>
            <w:r>
              <w:rPr>
                <w:rFonts w:ascii="宋体" w:hAnsi="宋体" w:cs="宋体" w:hint="eastAsia"/>
                <w:color w:val="000000"/>
                <w:kern w:val="0"/>
                <w:sz w:val="22"/>
                <w:szCs w:val="22"/>
              </w:rPr>
              <w:t>软件里需由</w:t>
            </w:r>
            <w:proofErr w:type="gramEnd"/>
            <w:r>
              <w:rPr>
                <w:rFonts w:ascii="宋体" w:hAnsi="宋体" w:cs="宋体" w:hint="eastAsia"/>
                <w:color w:val="000000"/>
                <w:kern w:val="0"/>
                <w:sz w:val="22"/>
                <w:szCs w:val="22"/>
              </w:rPr>
              <w:t xml:space="preserve">不少于500个仿真实验。需提供检测报告。 </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7.保存批注到OFFICE：可把当前批注保存到当前打开的word、ppt和excel文件中，从而达到方便操作的作用。</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8.无线传屏和镜像功能：安装白板软件的大屏</w:t>
            </w:r>
            <w:proofErr w:type="gramStart"/>
            <w:r>
              <w:rPr>
                <w:rFonts w:ascii="宋体" w:hAnsi="宋体" w:cs="宋体" w:hint="eastAsia"/>
                <w:color w:val="000000"/>
                <w:kern w:val="0"/>
                <w:sz w:val="22"/>
                <w:szCs w:val="22"/>
              </w:rPr>
              <w:t>接收端可同时</w:t>
            </w:r>
            <w:proofErr w:type="gramEnd"/>
            <w:r>
              <w:rPr>
                <w:rFonts w:ascii="宋体" w:hAnsi="宋体" w:cs="宋体" w:hint="eastAsia"/>
                <w:color w:val="000000"/>
                <w:kern w:val="0"/>
                <w:sz w:val="22"/>
                <w:szCs w:val="22"/>
              </w:rPr>
              <w:t>连接多个移动设备，并可对每个移动设备进行管理。</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9.</w:t>
            </w:r>
            <w:proofErr w:type="gramStart"/>
            <w:r>
              <w:rPr>
                <w:rFonts w:ascii="宋体" w:hAnsi="宋体" w:cs="宋体" w:hint="eastAsia"/>
                <w:color w:val="000000"/>
                <w:kern w:val="0"/>
                <w:sz w:val="22"/>
                <w:szCs w:val="22"/>
              </w:rPr>
              <w:t>二维码分享</w:t>
            </w:r>
            <w:proofErr w:type="gramEnd"/>
            <w:r>
              <w:rPr>
                <w:rFonts w:ascii="宋体" w:hAnsi="宋体" w:cs="宋体" w:hint="eastAsia"/>
                <w:color w:val="000000"/>
                <w:kern w:val="0"/>
                <w:sz w:val="22"/>
                <w:szCs w:val="22"/>
              </w:rPr>
              <w:t>：白板软件里每一页上都提供分享页面的二维码，手机移动设备在不需要接入局域网的情况下就可通过扫描白板软件页面上的二维码，下载当前课件的所有页面到移动设备上。实现课件分享和学习。</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10.具备课堂游戏</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11.具备绘图工具</w:t>
            </w:r>
          </w:p>
        </w:tc>
        <w:tc>
          <w:tcPr>
            <w:tcW w:w="325" w:type="pct"/>
            <w:vMerge w:val="restar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12</w:t>
            </w:r>
          </w:p>
        </w:tc>
        <w:tc>
          <w:tcPr>
            <w:tcW w:w="357" w:type="pct"/>
            <w:vMerge w:val="restar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r>
      <w:tr w:rsidR="00AD369B">
        <w:trPr>
          <w:trHeight w:val="2955"/>
        </w:trPr>
        <w:tc>
          <w:tcPr>
            <w:tcW w:w="245" w:type="pct"/>
            <w:vMerge/>
            <w:vAlign w:val="center"/>
          </w:tcPr>
          <w:p w:rsidR="00AD369B" w:rsidRDefault="00AD369B">
            <w:pPr>
              <w:jc w:val="center"/>
              <w:rPr>
                <w:rFonts w:ascii="宋体" w:hAnsi="宋体" w:cs="宋体"/>
                <w:color w:val="000000"/>
                <w:sz w:val="22"/>
                <w:szCs w:val="22"/>
              </w:rPr>
            </w:pPr>
          </w:p>
        </w:tc>
        <w:tc>
          <w:tcPr>
            <w:tcW w:w="488" w:type="pct"/>
            <w:vMerge/>
            <w:vAlign w:val="center"/>
          </w:tcPr>
          <w:p w:rsidR="00AD369B" w:rsidRDefault="00AD369B">
            <w:pPr>
              <w:jc w:val="center"/>
              <w:rPr>
                <w:rFonts w:ascii="宋体" w:hAnsi="宋体" w:cs="宋体"/>
                <w:color w:val="000000"/>
                <w:sz w:val="22"/>
                <w:szCs w:val="22"/>
              </w:rPr>
            </w:pPr>
          </w:p>
        </w:tc>
        <w:tc>
          <w:tcPr>
            <w:tcW w:w="3585" w:type="pct"/>
            <w:vMerge/>
            <w:vAlign w:val="center"/>
          </w:tcPr>
          <w:p w:rsidR="00AD369B" w:rsidRDefault="00AD369B">
            <w:pPr>
              <w:jc w:val="left"/>
              <w:rPr>
                <w:rFonts w:ascii="宋体" w:hAnsi="宋体" w:cs="宋体"/>
                <w:color w:val="000000"/>
                <w:sz w:val="22"/>
                <w:szCs w:val="22"/>
              </w:rPr>
            </w:pPr>
          </w:p>
        </w:tc>
        <w:tc>
          <w:tcPr>
            <w:tcW w:w="325" w:type="pct"/>
            <w:vMerge/>
            <w:vAlign w:val="center"/>
          </w:tcPr>
          <w:p w:rsidR="00AD369B" w:rsidRDefault="00AD369B">
            <w:pPr>
              <w:jc w:val="center"/>
              <w:rPr>
                <w:rFonts w:ascii="宋体" w:hAnsi="宋体" w:cs="宋体"/>
                <w:color w:val="000000"/>
                <w:sz w:val="22"/>
                <w:szCs w:val="22"/>
              </w:rPr>
            </w:pPr>
          </w:p>
        </w:tc>
        <w:tc>
          <w:tcPr>
            <w:tcW w:w="357" w:type="pct"/>
            <w:vMerge/>
            <w:vAlign w:val="center"/>
          </w:tcPr>
          <w:p w:rsidR="00AD369B" w:rsidRDefault="00AD369B">
            <w:pPr>
              <w:jc w:val="center"/>
              <w:rPr>
                <w:rFonts w:ascii="宋体" w:hAnsi="宋体" w:cs="宋体"/>
                <w:color w:val="000000"/>
                <w:sz w:val="22"/>
                <w:szCs w:val="22"/>
              </w:rPr>
            </w:pPr>
          </w:p>
        </w:tc>
      </w:tr>
      <w:tr w:rsidR="00AD369B">
        <w:trPr>
          <w:trHeight w:val="5507"/>
        </w:trPr>
        <w:tc>
          <w:tcPr>
            <w:tcW w:w="24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w:t>
            </w:r>
          </w:p>
        </w:tc>
        <w:tc>
          <w:tcPr>
            <w:tcW w:w="488" w:type="pct"/>
            <w:vAlign w:val="center"/>
          </w:tcPr>
          <w:p w:rsidR="00AD369B" w:rsidRDefault="00D17E62">
            <w:pPr>
              <w:widowControl/>
              <w:jc w:val="center"/>
              <w:textAlignment w:val="center"/>
              <w:rPr>
                <w:rFonts w:ascii="宋体" w:hAnsi="宋体" w:cs="宋体"/>
                <w:color w:val="000000"/>
                <w:sz w:val="22"/>
                <w:szCs w:val="22"/>
              </w:rPr>
            </w:pPr>
            <w:r>
              <w:rPr>
                <w:rFonts w:hint="eastAsia"/>
                <w:sz w:val="24"/>
                <w:szCs w:val="24"/>
              </w:rPr>
              <w:t>▲</w:t>
            </w:r>
            <w:r>
              <w:rPr>
                <w:rFonts w:ascii="宋体" w:hAnsi="宋体" w:cs="宋体" w:hint="eastAsia"/>
                <w:color w:val="000000"/>
                <w:kern w:val="0"/>
                <w:sz w:val="22"/>
                <w:szCs w:val="22"/>
              </w:rPr>
              <w:t>投影机</w:t>
            </w:r>
          </w:p>
        </w:tc>
        <w:tc>
          <w:tcPr>
            <w:tcW w:w="3585" w:type="pct"/>
            <w:vAlign w:val="center"/>
          </w:tcPr>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1、采用激光光源技术 ALPD，DMD尺寸≥0.47英寸。</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2、亮度：≥5000流明，分辨率：≥1920*1080，对比度：≥500000:1。</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3、投影距离：投影80英寸画面，投射距离 (镜头至白板或墙壁的距离)≤50cm，投射比≤0.3；</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4、光源寿命≥25000小时，即开即关，无需等待；光源光机采用一体化设计及光路密封双重防尘设计，整机无需过滤网。</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5、接口：VGA≥1；HDMI≥2；RJ-45网络接口≥1。</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6、支持自动吊装功能，具备梯形校正功能。</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7、整机功耗： 节能待机模式≤0.5W，噪音水平：≤30dB 标准工作模式。</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8、支架：配专用支架</w:t>
            </w:r>
          </w:p>
        </w:tc>
        <w:tc>
          <w:tcPr>
            <w:tcW w:w="32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57"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r>
      <w:tr w:rsidR="00AD369B">
        <w:trPr>
          <w:trHeight w:val="1742"/>
        </w:trPr>
        <w:tc>
          <w:tcPr>
            <w:tcW w:w="24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488"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推拉黑板</w:t>
            </w:r>
          </w:p>
        </w:tc>
        <w:tc>
          <w:tcPr>
            <w:tcW w:w="3585" w:type="pct"/>
            <w:vAlign w:val="center"/>
          </w:tcPr>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1.结构：左右推拉结构，支持电子产品偏置或居中镶嵌式安装。分内外双层，内层为固定书写板，与电子产品正面平齐；外层为滑动书写板，可左右推拉。</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2.规格：外径≥4200mm×1300mm，可保证与电子产品尺寸有效对接，并可根据学校实际情况进行适当调整。</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3.书写面板：材质采用优质烤漆钢板，基板厚度≥0.30mm，整板无拼接；颜色：墨绿色、亚光，表面附有透明保护膜；硬度：涂层硬度≥6H；光泽度：光泽度＜6%，无明显眩光；板面书写流畅，字迹清晰，易写易擦。</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4.衬板：采用高强度、吸音、防潮、挺度好的聚苯乙烯泡沫板，厚度≥15mm，写字时板面不颤动。</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5.背板：采用优质</w:t>
            </w:r>
            <w:proofErr w:type="gramStart"/>
            <w:r>
              <w:rPr>
                <w:rFonts w:ascii="宋体" w:hAnsi="宋体" w:cs="宋体" w:hint="eastAsia"/>
                <w:color w:val="000000"/>
                <w:kern w:val="0"/>
                <w:sz w:val="22"/>
                <w:szCs w:val="22"/>
              </w:rPr>
              <w:t>蓝色彩</w:t>
            </w:r>
            <w:proofErr w:type="gramEnd"/>
            <w:r>
              <w:rPr>
                <w:rFonts w:ascii="宋体" w:hAnsi="宋体" w:cs="宋体" w:hint="eastAsia"/>
                <w:color w:val="000000"/>
                <w:kern w:val="0"/>
                <w:sz w:val="22"/>
                <w:szCs w:val="22"/>
              </w:rPr>
              <w:t>涂钢板，厚度≥0.20mm。</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6.边框：材质采用高级亚光香槟色铝合金，在灯光下无明显眩光，不</w:t>
            </w:r>
            <w:r>
              <w:rPr>
                <w:rFonts w:ascii="宋体" w:hAnsi="宋体" w:cs="宋体" w:hint="eastAsia"/>
                <w:color w:val="000000"/>
                <w:kern w:val="0"/>
                <w:sz w:val="22"/>
                <w:szCs w:val="22"/>
              </w:rPr>
              <w:lastRenderedPageBreak/>
              <w:t>反光，保护学生视力；表面经氧化、磨砂涂层处理，无划伤，无色差，抗腐蚀，模具一次成型； 内边框规格≤35mm×20mm，封闭管状，内</w:t>
            </w:r>
            <w:proofErr w:type="gramStart"/>
            <w:r>
              <w:rPr>
                <w:rFonts w:ascii="宋体" w:hAnsi="宋体" w:cs="宋体" w:hint="eastAsia"/>
                <w:color w:val="000000"/>
                <w:kern w:val="0"/>
                <w:sz w:val="22"/>
                <w:szCs w:val="22"/>
              </w:rPr>
              <w:t>加助筋</w:t>
            </w:r>
            <w:proofErr w:type="gramEnd"/>
            <w:r>
              <w:rPr>
                <w:rFonts w:ascii="宋体" w:hAnsi="宋体" w:cs="宋体" w:hint="eastAsia"/>
                <w:color w:val="000000"/>
                <w:kern w:val="0"/>
                <w:sz w:val="22"/>
                <w:szCs w:val="22"/>
              </w:rPr>
              <w:t>，增加有效书写面积，提高书写板挺度（提供证明材料）；上横</w:t>
            </w:r>
            <w:proofErr w:type="gramStart"/>
            <w:r>
              <w:rPr>
                <w:rFonts w:ascii="宋体" w:hAnsi="宋体" w:cs="宋体" w:hint="eastAsia"/>
                <w:color w:val="000000"/>
                <w:kern w:val="0"/>
                <w:sz w:val="22"/>
                <w:szCs w:val="22"/>
              </w:rPr>
              <w:t>框采用</w:t>
            </w:r>
            <w:proofErr w:type="gramEnd"/>
            <w:r>
              <w:rPr>
                <w:rFonts w:ascii="宋体" w:hAnsi="宋体" w:cs="宋体" w:hint="eastAsia"/>
                <w:color w:val="000000"/>
                <w:kern w:val="0"/>
                <w:sz w:val="22"/>
                <w:szCs w:val="22"/>
              </w:rPr>
              <w:t>双层加强结构，轨道与边框一体化设计，隐藏式U型双凹槽吊轨，支持滑动板T型垂直吊装；轨道外有护板，可有效保护轨道，确保推拉顺畅。</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7.包角：采用高强度、防老化、抗疲劳ABS工程防爆塑料插角，模具一次成型，一体化包角，无拼接。</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8.滑轮：每块滑动板安装4组滑轮（滑轮数量≥12个）；滑轮组隐形安装；每块滑动板上框均匀安装减震消音正吊滑轮组2组，采用钢制</w:t>
            </w:r>
            <w:proofErr w:type="gramStart"/>
            <w:r>
              <w:rPr>
                <w:rFonts w:ascii="宋体" w:hAnsi="宋体" w:cs="宋体" w:hint="eastAsia"/>
                <w:color w:val="000000"/>
                <w:kern w:val="0"/>
                <w:sz w:val="22"/>
                <w:szCs w:val="22"/>
              </w:rPr>
              <w:t>骨架工字型双</w:t>
            </w:r>
            <w:proofErr w:type="gramEnd"/>
            <w:r>
              <w:rPr>
                <w:rFonts w:ascii="宋体" w:hAnsi="宋体" w:cs="宋体" w:hint="eastAsia"/>
                <w:color w:val="000000"/>
                <w:kern w:val="0"/>
                <w:sz w:val="22"/>
                <w:szCs w:val="22"/>
              </w:rPr>
              <w:t>轴承组合滑轮组，特制聚酯材料滑轮，一体化，自行纠正的滑动方式；下框均匀安装优质一体化定位滑轮组2组，定位轮采用聚酰胺材质骨架2轮组合滑轮组，为高强度减震特种橡胶滑轮。</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9.缓冲垫：黑板外</w:t>
            </w:r>
            <w:proofErr w:type="gramStart"/>
            <w:r>
              <w:rPr>
                <w:rFonts w:ascii="宋体" w:hAnsi="宋体" w:cs="宋体" w:hint="eastAsia"/>
                <w:color w:val="000000"/>
                <w:kern w:val="0"/>
                <w:sz w:val="22"/>
                <w:szCs w:val="22"/>
              </w:rPr>
              <w:t>框内部</w:t>
            </w:r>
            <w:proofErr w:type="gramEnd"/>
            <w:r>
              <w:rPr>
                <w:rFonts w:ascii="宋体" w:hAnsi="宋体" w:cs="宋体" w:hint="eastAsia"/>
                <w:color w:val="000000"/>
                <w:kern w:val="0"/>
                <w:sz w:val="22"/>
                <w:szCs w:val="22"/>
              </w:rPr>
              <w:t>两侧安装橡胶缓冲垫，安装数目≥2个，保护边框，防止挤手。</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10.除尘装置：粉尘刷与定位滑轮组一体化设计，安装于滑动板下方，方便清扫粉笔头、粉笔灰；下框两侧配置110mm×80mm抽拉式粉尘盒，可拆卸清洁。</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11.安全性：保证使用者安全，不会挤手；黑板固定要考虑到墙体的特殊性，保证黑板安装牢固可靠；符合GB28231-2011《书写板安全卫生要求》。</w:t>
            </w:r>
          </w:p>
        </w:tc>
        <w:tc>
          <w:tcPr>
            <w:tcW w:w="32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12</w:t>
            </w:r>
          </w:p>
        </w:tc>
        <w:tc>
          <w:tcPr>
            <w:tcW w:w="357"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r>
      <w:tr w:rsidR="00AD369B">
        <w:trPr>
          <w:trHeight w:val="2826"/>
        </w:trPr>
        <w:tc>
          <w:tcPr>
            <w:tcW w:w="245" w:type="pct"/>
            <w:vAlign w:val="center"/>
          </w:tcPr>
          <w:p w:rsidR="00AD369B" w:rsidRDefault="00FF43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w:t>
            </w:r>
          </w:p>
        </w:tc>
        <w:tc>
          <w:tcPr>
            <w:tcW w:w="488"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视频展台</w:t>
            </w:r>
          </w:p>
        </w:tc>
        <w:tc>
          <w:tcPr>
            <w:tcW w:w="3585" w:type="pct"/>
            <w:vAlign w:val="center"/>
          </w:tcPr>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1.壁挂式安装，防盗防破坏，无锐角无利边设计。</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2.单根USB</w:t>
            </w:r>
            <w:proofErr w:type="gramStart"/>
            <w:r>
              <w:rPr>
                <w:rFonts w:ascii="宋体" w:hAnsi="宋体" w:cs="宋体" w:hint="eastAsia"/>
                <w:color w:val="000000"/>
                <w:kern w:val="0"/>
                <w:sz w:val="22"/>
                <w:szCs w:val="22"/>
              </w:rPr>
              <w:t>线实现</w:t>
            </w:r>
            <w:proofErr w:type="gramEnd"/>
            <w:r>
              <w:rPr>
                <w:rFonts w:ascii="宋体" w:hAnsi="宋体" w:cs="宋体" w:hint="eastAsia"/>
                <w:color w:val="000000"/>
                <w:kern w:val="0"/>
                <w:sz w:val="22"/>
                <w:szCs w:val="22"/>
              </w:rPr>
              <w:t>供电、高清数据传输需求。</w:t>
            </w:r>
          </w:p>
          <w:p w:rsidR="00AD369B" w:rsidRDefault="00D17E62">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3.采用≥800</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素摄像头，≥A4拍摄幅面。</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4.可实现图像的缩放、旋转。</w:t>
            </w:r>
          </w:p>
        </w:tc>
        <w:tc>
          <w:tcPr>
            <w:tcW w:w="32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57"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r>
      <w:tr w:rsidR="00AD369B">
        <w:trPr>
          <w:trHeight w:val="3152"/>
        </w:trPr>
        <w:tc>
          <w:tcPr>
            <w:tcW w:w="245" w:type="pct"/>
            <w:vAlign w:val="center"/>
          </w:tcPr>
          <w:p w:rsidR="00AD369B" w:rsidRDefault="00FF43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488"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讲台</w:t>
            </w:r>
          </w:p>
        </w:tc>
        <w:tc>
          <w:tcPr>
            <w:tcW w:w="3585" w:type="pct"/>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sz w:val="22"/>
                <w:szCs w:val="22"/>
              </w:rPr>
              <w:t>1.规格：700*500*1100mm</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sz w:val="22"/>
                <w:szCs w:val="22"/>
              </w:rPr>
              <w:t>2.多媒体讲台整体采用≥1.0mm优质冷轧钢板，无接缝，边缘及拐角均采用圆弧设计</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sz w:val="22"/>
                <w:szCs w:val="22"/>
              </w:rPr>
              <w:t>3.颜色选用</w:t>
            </w:r>
            <w:proofErr w:type="gramStart"/>
            <w:r>
              <w:rPr>
                <w:rFonts w:ascii="宋体" w:hAnsi="宋体" w:cs="宋体" w:hint="eastAsia"/>
                <w:color w:val="000000"/>
                <w:sz w:val="22"/>
                <w:szCs w:val="22"/>
              </w:rPr>
              <w:t>木纹色与哑光</w:t>
            </w:r>
            <w:proofErr w:type="gramEnd"/>
            <w:r>
              <w:rPr>
                <w:rFonts w:ascii="宋体" w:hAnsi="宋体" w:cs="宋体" w:hint="eastAsia"/>
                <w:color w:val="000000"/>
                <w:sz w:val="22"/>
                <w:szCs w:val="22"/>
              </w:rPr>
              <w:t>灰白色，表面经脱脂磷化工艺处理后选用</w:t>
            </w:r>
            <w:proofErr w:type="gramStart"/>
            <w:r>
              <w:rPr>
                <w:rFonts w:ascii="宋体" w:hAnsi="宋体" w:cs="宋体" w:hint="eastAsia"/>
                <w:color w:val="000000"/>
                <w:sz w:val="22"/>
                <w:szCs w:val="22"/>
              </w:rPr>
              <w:t>优质塑粉静电</w:t>
            </w:r>
            <w:proofErr w:type="gramEnd"/>
            <w:r>
              <w:rPr>
                <w:rFonts w:ascii="宋体" w:hAnsi="宋体" w:cs="宋体" w:hint="eastAsia"/>
                <w:color w:val="000000"/>
                <w:sz w:val="22"/>
                <w:szCs w:val="22"/>
              </w:rPr>
              <w:t>喷涂而成，耐腐蚀性强。</w:t>
            </w:r>
          </w:p>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sz w:val="22"/>
                <w:szCs w:val="22"/>
              </w:rPr>
              <w:t>4.所有布线孔均采用绝缘品装置隔离电源线。</w:t>
            </w:r>
          </w:p>
        </w:tc>
        <w:tc>
          <w:tcPr>
            <w:tcW w:w="32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57"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r>
      <w:tr w:rsidR="00AD369B">
        <w:trPr>
          <w:trHeight w:val="1574"/>
        </w:trPr>
        <w:tc>
          <w:tcPr>
            <w:tcW w:w="245" w:type="pct"/>
            <w:vAlign w:val="center"/>
          </w:tcPr>
          <w:p w:rsidR="00AD369B" w:rsidRDefault="00FF43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488"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线缆接插件</w:t>
            </w:r>
          </w:p>
        </w:tc>
        <w:tc>
          <w:tcPr>
            <w:tcW w:w="3585" w:type="pct"/>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1、控制线、HDMI线、电源线、PVC线槽等。</w:t>
            </w:r>
          </w:p>
        </w:tc>
        <w:tc>
          <w:tcPr>
            <w:tcW w:w="32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57"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r>
      <w:tr w:rsidR="00AD369B">
        <w:trPr>
          <w:trHeight w:val="1261"/>
        </w:trPr>
        <w:tc>
          <w:tcPr>
            <w:tcW w:w="245" w:type="pct"/>
            <w:vAlign w:val="center"/>
          </w:tcPr>
          <w:p w:rsidR="00AD369B" w:rsidRDefault="00FF43B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488"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系统集成</w:t>
            </w:r>
          </w:p>
        </w:tc>
        <w:tc>
          <w:tcPr>
            <w:tcW w:w="3585" w:type="pct"/>
            <w:vAlign w:val="center"/>
          </w:tcPr>
          <w:p w:rsidR="00AD369B" w:rsidRDefault="00D17E6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1、多媒体设备调试安装及布线。</w:t>
            </w:r>
          </w:p>
        </w:tc>
        <w:tc>
          <w:tcPr>
            <w:tcW w:w="325"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57" w:type="pct"/>
            <w:vAlign w:val="center"/>
          </w:tcPr>
          <w:p w:rsidR="00AD369B" w:rsidRDefault="00D17E6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r>
    </w:tbl>
    <w:p w:rsidR="00AD369B" w:rsidRDefault="00D17E62" w:rsidP="0042706C">
      <w:pPr>
        <w:spacing w:line="360" w:lineRule="auto"/>
        <w:ind w:firstLineChars="200" w:firstLine="446"/>
        <w:outlineLvl w:val="0"/>
        <w:rPr>
          <w:sz w:val="24"/>
        </w:rPr>
      </w:pPr>
      <w:r>
        <w:rPr>
          <w:rFonts w:hAnsiTheme="minorEastAsia" w:hint="eastAsia"/>
          <w:sz w:val="24"/>
        </w:rPr>
        <w:t>注：</w:t>
      </w:r>
    </w:p>
    <w:p w:rsidR="00AD369B" w:rsidRDefault="00D17E62" w:rsidP="0042706C">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AD369B" w:rsidRDefault="00D17E62" w:rsidP="0042706C">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AD369B" w:rsidRDefault="00D17E62" w:rsidP="0042706C">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lastRenderedPageBreak/>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rsidR="00AD369B" w:rsidRDefault="00D17E62">
      <w:pPr>
        <w:widowControl/>
        <w:jc w:val="left"/>
        <w:rPr>
          <w:sz w:val="24"/>
        </w:rPr>
      </w:pPr>
      <w:r>
        <w:rPr>
          <w:sz w:val="24"/>
        </w:rPr>
        <w:br w:type="page"/>
      </w:r>
    </w:p>
    <w:p w:rsidR="00AD369B" w:rsidRDefault="00D17E62">
      <w:pPr>
        <w:pStyle w:val="ab"/>
        <w:rPr>
          <w:rFonts w:ascii="Times New Roman" w:hAnsi="Times New Roman"/>
        </w:rPr>
      </w:pPr>
      <w:r>
        <w:rPr>
          <w:rFonts w:ascii="Times New Roman" w:hAnsiTheme="minorEastAsia" w:hint="eastAsia"/>
        </w:rPr>
        <w:lastRenderedPageBreak/>
        <w:t>第三部分投标须知</w:t>
      </w:r>
    </w:p>
    <w:p w:rsidR="00AD369B" w:rsidRDefault="00D17E6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AD369B" w:rsidRDefault="00D17E62" w:rsidP="0042706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8"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19"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0"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AD369B" w:rsidRDefault="00AD369B" w:rsidP="0042706C">
      <w:pPr>
        <w:pStyle w:val="Default"/>
        <w:spacing w:line="360" w:lineRule="auto"/>
        <w:ind w:firstLineChars="200" w:firstLine="446"/>
        <w:jc w:val="both"/>
        <w:rPr>
          <w:rFonts w:ascii="Times New Roman" w:eastAsia="宋体" w:hAnsi="Times New Roman" w:cs="Times New Roman"/>
          <w:color w:val="auto"/>
        </w:rPr>
      </w:pPr>
    </w:p>
    <w:p w:rsidR="00AD369B" w:rsidRDefault="00D17E62" w:rsidP="0042706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AD369B" w:rsidRDefault="00AD369B" w:rsidP="0042706C">
      <w:pPr>
        <w:pStyle w:val="Default"/>
        <w:spacing w:line="360" w:lineRule="auto"/>
        <w:ind w:firstLineChars="200" w:firstLine="446"/>
        <w:jc w:val="both"/>
        <w:rPr>
          <w:rFonts w:ascii="Times New Roman" w:eastAsia="宋体" w:hAnsi="Times New Roman" w:cs="Times New Roman"/>
          <w:color w:val="auto"/>
        </w:rPr>
      </w:pPr>
    </w:p>
    <w:p w:rsidR="00AD369B" w:rsidRDefault="00D17E62" w:rsidP="0042706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AD369B" w:rsidRDefault="00AD369B" w:rsidP="0042706C">
      <w:pPr>
        <w:pStyle w:val="Default"/>
        <w:spacing w:line="360" w:lineRule="auto"/>
        <w:ind w:firstLineChars="200" w:firstLine="446"/>
        <w:jc w:val="both"/>
        <w:rPr>
          <w:rFonts w:ascii="Times New Roman" w:eastAsia="宋体" w:hAnsi="Times New Roman" w:cs="Times New Roman"/>
          <w:color w:val="auto"/>
        </w:rPr>
      </w:pPr>
    </w:p>
    <w:p w:rsidR="00AD369B" w:rsidRDefault="00D17E62">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1" w:history="1">
        <w:r>
          <w:rPr>
            <w:rStyle w:val="af"/>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w:t>
      </w:r>
      <w:r>
        <w:rPr>
          <w:rFonts w:ascii="Times New Roman" w:eastAsia="宋体" w:hAnsiTheme="minorEastAsia" w:cs="Times New Roman" w:hint="eastAsia"/>
          <w:color w:val="auto"/>
        </w:rPr>
        <w:lastRenderedPageBreak/>
        <w:t>为准），并于投标截止时间前上传至天津市政府采购中心招投标系统。</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AD369B" w:rsidRDefault="00D17E62" w:rsidP="0042706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AD369B" w:rsidRDefault="00D17E62" w:rsidP="0042706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AD369B" w:rsidRDefault="00D17E62" w:rsidP="0042706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2"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w:t>
      </w:r>
      <w:r>
        <w:rPr>
          <w:rFonts w:ascii="Times New Roman" w:eastAsia="宋体" w:hAnsiTheme="minorEastAsia" w:cs="Times New Roman" w:hint="eastAsia"/>
          <w:color w:val="auto"/>
        </w:rPr>
        <w:lastRenderedPageBreak/>
        <w:t>无效投标。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w:t>
      </w:r>
      <w:r>
        <w:rPr>
          <w:rFonts w:ascii="Times New Roman" w:eastAsia="宋体" w:hAnsiTheme="minorEastAsia" w:cs="Times New Roman" w:hint="eastAsia"/>
          <w:color w:val="auto"/>
        </w:rPr>
        <w:lastRenderedPageBreak/>
        <w:t>任何一方递交的材料。</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lastRenderedPageBreak/>
        <w:t>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AD369B" w:rsidRDefault="00D17E62" w:rsidP="004270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AD369B" w:rsidRDefault="00D17E62" w:rsidP="0042706C">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AD369B" w:rsidRDefault="00D17E62" w:rsidP="0042706C">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AD369B" w:rsidRDefault="00AD369B" w:rsidP="0042706C">
      <w:pPr>
        <w:pStyle w:val="Default"/>
        <w:spacing w:line="360" w:lineRule="auto"/>
        <w:ind w:firstLineChars="200" w:firstLine="446"/>
        <w:jc w:val="both"/>
        <w:rPr>
          <w:rFonts w:ascii="Times New Roman" w:eastAsia="宋体" w:hAnsi="Times New Roman" w:cs="Times New Roman"/>
          <w:color w:val="auto"/>
        </w:rPr>
      </w:pPr>
    </w:p>
    <w:p w:rsidR="00AD369B" w:rsidRDefault="00D17E62" w:rsidP="0042706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33.1 </w:t>
      </w:r>
      <w:r>
        <w:rPr>
          <w:rFonts w:ascii="Times New Roman" w:eastAsia="宋体" w:hAnsiTheme="minorEastAsia" w:cs="Times New Roman" w:hint="eastAsia"/>
          <w:color w:val="auto"/>
        </w:rPr>
        <w:t>采购人可以事先授权评标委员会直接确定中标供应商。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AD369B" w:rsidRDefault="00D17E62" w:rsidP="0042706C">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AD369B" w:rsidRDefault="00D17E62" w:rsidP="0042706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AD369B">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D369B" w:rsidRDefault="00D17E62">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AD369B" w:rsidRDefault="00D17E62">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AD369B" w:rsidRDefault="00D17E62">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AD369B">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AD369B">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AD369B">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AD369B">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AD369B">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AD369B">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AD369B">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AD369B">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AD369B" w:rsidRDefault="00D17E62">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AD369B" w:rsidRDefault="00D17E62">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AD369B" w:rsidRDefault="00D17E62">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AD369B">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AD369B" w:rsidRDefault="00D17E62">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2632" w:type="dxa"/>
                  <w:shd w:val="clear" w:color="auto" w:fill="FFFFFF"/>
                  <w:tcMar>
                    <w:top w:w="150" w:type="dxa"/>
                    <w:left w:w="0" w:type="dxa"/>
                    <w:bottom w:w="150" w:type="dxa"/>
                    <w:right w:w="0" w:type="dxa"/>
                  </w:tcMar>
                </w:tcPr>
                <w:p w:rsidR="00AD369B" w:rsidRDefault="00D17E6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AD369B" w:rsidRDefault="00D17E6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AD369B" w:rsidRDefault="00D17E62">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AD369B" w:rsidRDefault="00AD369B">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AD369B">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AD369B" w:rsidRDefault="00D17E62">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2632" w:type="dxa"/>
                  <w:shd w:val="clear" w:color="auto" w:fill="FFFFFF"/>
                  <w:tcMar>
                    <w:top w:w="150" w:type="dxa"/>
                    <w:left w:w="0" w:type="dxa"/>
                    <w:bottom w:w="150" w:type="dxa"/>
                    <w:right w:w="0" w:type="dxa"/>
                  </w:tcMar>
                </w:tcPr>
                <w:p w:rsidR="00AD369B" w:rsidRDefault="00D17E6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AD369B" w:rsidRDefault="00D17E6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AD369B" w:rsidRDefault="00D17E6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AD369B" w:rsidRDefault="00D17E62">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AD369B" w:rsidRDefault="00D17E62" w:rsidP="0042706C">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2632" w:type="dxa"/>
                  <w:shd w:val="clear" w:color="auto" w:fill="FFFFFF"/>
                  <w:tcMar>
                    <w:top w:w="150" w:type="dxa"/>
                    <w:left w:w="0" w:type="dxa"/>
                    <w:bottom w:w="150" w:type="dxa"/>
                    <w:right w:w="0" w:type="dxa"/>
                  </w:tcMar>
                </w:tcPr>
                <w:p w:rsidR="00AD369B" w:rsidRDefault="00D17E62">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AD369B" w:rsidRDefault="00D17E62">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D369B" w:rsidRDefault="00D17E62">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AD369B" w:rsidRDefault="00D17E62">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AD369B" w:rsidRDefault="00D17E62">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AD369B" w:rsidRDefault="00D17E62">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3007" w:type="dxa"/>
                  <w:shd w:val="clear" w:color="auto" w:fill="FFFFFF"/>
                  <w:tcMar>
                    <w:top w:w="150" w:type="dxa"/>
                    <w:left w:w="0" w:type="dxa"/>
                    <w:bottom w:w="150" w:type="dxa"/>
                    <w:right w:w="0" w:type="dxa"/>
                  </w:tcMa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AD369B" w:rsidRDefault="00D17E62">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AD369B" w:rsidRDefault="00D17E62">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3007" w:type="dxa"/>
                  <w:shd w:val="clear" w:color="auto" w:fill="FFFFFF"/>
                  <w:tcMar>
                    <w:top w:w="150" w:type="dxa"/>
                    <w:left w:w="0" w:type="dxa"/>
                    <w:bottom w:w="150" w:type="dxa"/>
                    <w:right w:w="0" w:type="dxa"/>
                  </w:tcMar>
                </w:tcPr>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3017" w:type="dxa"/>
                  <w:shd w:val="clear" w:color="auto" w:fill="FFFFFF"/>
                  <w:tcMar>
                    <w:top w:w="150" w:type="dxa"/>
                    <w:left w:w="0" w:type="dxa"/>
                    <w:bottom w:w="150" w:type="dxa"/>
                    <w:right w:w="0" w:type="dxa"/>
                  </w:tcMar>
                </w:tcPr>
                <w:p w:rsidR="00AD369B" w:rsidRDefault="00D17E62">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AD369B">
              <w:tc>
                <w:tcPr>
                  <w:tcW w:w="3017" w:type="dxa"/>
                  <w:shd w:val="clear" w:color="auto" w:fill="FFFFFF"/>
                  <w:tcMar>
                    <w:top w:w="150" w:type="dxa"/>
                    <w:left w:w="0" w:type="dxa"/>
                    <w:bottom w:w="150" w:type="dxa"/>
                    <w:right w:w="0" w:type="dxa"/>
                  </w:tcMar>
                </w:tcPr>
                <w:p w:rsidR="00AD369B" w:rsidRDefault="00AD369B">
                  <w:pPr>
                    <w:widowControl/>
                    <w:jc w:val="left"/>
                    <w:textAlignment w:val="top"/>
                    <w:rPr>
                      <w:rFonts w:ascii="����" w:eastAsia="����" w:hAnsi="����" w:cs="����"/>
                      <w:color w:val="333333"/>
                      <w:kern w:val="0"/>
                      <w:sz w:val="24"/>
                      <w:szCs w:val="24"/>
                    </w:rPr>
                  </w:pP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rPr>
                <w:trHeight w:val="3660"/>
              </w:trPr>
              <w:tc>
                <w:tcPr>
                  <w:tcW w:w="3017" w:type="dxa"/>
                  <w:shd w:val="clear" w:color="auto" w:fill="FFFFFF"/>
                  <w:tcMar>
                    <w:top w:w="150" w:type="dxa"/>
                    <w:left w:w="0" w:type="dxa"/>
                    <w:bottom w:w="150" w:type="dxa"/>
                    <w:right w:w="0" w:type="dxa"/>
                  </w:tcMa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AD369B" w:rsidRDefault="00D17E62">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AD369B">
              <w:trPr>
                <w:trHeight w:val="90"/>
              </w:trPr>
              <w:tc>
                <w:tcPr>
                  <w:tcW w:w="3017" w:type="dxa"/>
                  <w:shd w:val="clear" w:color="auto" w:fill="FFFFFF"/>
                  <w:tcMar>
                    <w:top w:w="150" w:type="dxa"/>
                    <w:left w:w="0" w:type="dxa"/>
                    <w:bottom w:w="150" w:type="dxa"/>
                    <w:right w:w="0" w:type="dxa"/>
                  </w:tcMar>
                </w:tcPr>
                <w:p w:rsidR="00AD369B" w:rsidRDefault="00AD369B">
                  <w:pPr>
                    <w:widowControl/>
                    <w:jc w:val="left"/>
                    <w:textAlignment w:val="top"/>
                    <w:rPr>
                      <w:rFonts w:ascii="宋体" w:hAnsi="宋体" w:cs="宋体"/>
                      <w:color w:val="000000"/>
                      <w:kern w:val="0"/>
                      <w:sz w:val="19"/>
                      <w:szCs w:val="19"/>
                    </w:rPr>
                  </w:pPr>
                </w:p>
              </w:tc>
            </w:tr>
            <w:tr w:rsidR="00AD369B">
              <w:tc>
                <w:tcPr>
                  <w:tcW w:w="3017" w:type="dxa"/>
                  <w:shd w:val="clear" w:color="auto" w:fill="FFFFFF"/>
                  <w:tcMar>
                    <w:top w:w="150" w:type="dxa"/>
                    <w:left w:w="0" w:type="dxa"/>
                    <w:bottom w:w="150" w:type="dxa"/>
                    <w:right w:w="0" w:type="dxa"/>
                  </w:tcMar>
                </w:tcPr>
                <w:p w:rsidR="00AD369B" w:rsidRDefault="00AD369B">
                  <w:pPr>
                    <w:widowControl/>
                    <w:jc w:val="left"/>
                    <w:textAlignment w:val="top"/>
                    <w:rPr>
                      <w:rFonts w:ascii="宋体" w:hAnsi="宋体" w:cs="宋体"/>
                      <w:color w:val="000000"/>
                      <w:kern w:val="0"/>
                      <w:sz w:val="19"/>
                      <w:szCs w:val="19"/>
                    </w:rPr>
                  </w:pP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AD369B">
              <w:tc>
                <w:tcPr>
                  <w:tcW w:w="3007" w:type="dxa"/>
                  <w:shd w:val="clear" w:color="auto" w:fill="FFFFFF"/>
                  <w:tcMar>
                    <w:top w:w="150" w:type="dxa"/>
                    <w:left w:w="0" w:type="dxa"/>
                    <w:bottom w:w="150" w:type="dxa"/>
                    <w:right w:w="0" w:type="dxa"/>
                  </w:tcMa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D369B" w:rsidRDefault="00D17E62">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D369B" w:rsidRDefault="00D17E62">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AD369B" w:rsidRDefault="00D17E62">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AD369B" w:rsidRDefault="00D17E62">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AD369B" w:rsidRDefault="00D17E62">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AD369B" w:rsidRDefault="00D17E62">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AD369B">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D369B" w:rsidRDefault="00D17E62">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D369B" w:rsidRDefault="00AD369B">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D369B" w:rsidRDefault="00AD369B">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D369B" w:rsidRDefault="00AD369B">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D369B" w:rsidRDefault="00AD369B">
            <w:pPr>
              <w:widowControl/>
              <w:jc w:val="center"/>
              <w:textAlignment w:val="top"/>
              <w:rPr>
                <w:rFonts w:ascii="宋体" w:hAnsi="宋体" w:cs="宋体"/>
                <w:color w:val="000000"/>
                <w:kern w:val="0"/>
                <w:sz w:val="19"/>
                <w:szCs w:val="19"/>
              </w:rPr>
            </w:pPr>
          </w:p>
        </w:tc>
      </w:tr>
    </w:tbl>
    <w:p w:rsidR="00AD369B" w:rsidRDefault="00AD369B" w:rsidP="0042706C">
      <w:pPr>
        <w:pStyle w:val="Default"/>
        <w:spacing w:line="360" w:lineRule="auto"/>
        <w:ind w:firstLineChars="200" w:firstLine="446"/>
        <w:jc w:val="both"/>
        <w:rPr>
          <w:rFonts w:ascii="Times New Roman" w:eastAsia="宋体" w:hAnsiTheme="minorEastAsia" w:cs="Times New Roman"/>
          <w:color w:val="auto"/>
        </w:rPr>
      </w:pPr>
    </w:p>
    <w:p w:rsidR="00AD369B" w:rsidRDefault="00D17E62" w:rsidP="004270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AD369B" w:rsidRDefault="00D17E62" w:rsidP="0042706C">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AD369B" w:rsidRDefault="00D17E62">
      <w:pPr>
        <w:pStyle w:val="ab"/>
        <w:rPr>
          <w:rFonts w:ascii="Times New Roman" w:hAnsi="Times New Roman"/>
        </w:rPr>
      </w:pPr>
      <w:r>
        <w:rPr>
          <w:rFonts w:ascii="Times New Roman" w:hAnsiTheme="minorEastAsia" w:hint="eastAsia"/>
        </w:rPr>
        <w:lastRenderedPageBreak/>
        <w:t>第四部分合同条款</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AD369B" w:rsidRDefault="00D17E62">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AD369B" w:rsidRDefault="00D17E62">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AD369B" w:rsidRDefault="00D17E62" w:rsidP="0042706C">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AD369B" w:rsidRDefault="00D17E62" w:rsidP="0042706C">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AD369B" w:rsidRDefault="00D17E62" w:rsidP="0042706C">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AD369B" w:rsidRDefault="00D17E62" w:rsidP="0042706C">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AD369B" w:rsidRDefault="00D17E62">
      <w:pPr>
        <w:pStyle w:val="ab"/>
        <w:rPr>
          <w:rFonts w:ascii="Times New Roman" w:hAnsi="Times New Roman"/>
        </w:rPr>
      </w:pPr>
      <w:r>
        <w:rPr>
          <w:rFonts w:ascii="Times New Roman" w:hAnsiTheme="minorEastAsia" w:hint="eastAsia"/>
        </w:rPr>
        <w:lastRenderedPageBreak/>
        <w:t>第五部分投标文件格式</w:t>
      </w:r>
    </w:p>
    <w:p w:rsidR="00AD369B" w:rsidRDefault="00D17E62">
      <w:pPr>
        <w:autoSpaceDN w:val="0"/>
        <w:spacing w:line="360" w:lineRule="auto"/>
        <w:jc w:val="center"/>
        <w:rPr>
          <w:b/>
          <w:bCs/>
          <w:sz w:val="24"/>
        </w:rPr>
      </w:pPr>
      <w:r>
        <w:rPr>
          <w:rFonts w:hAnsiTheme="minorEastAsia" w:hint="eastAsia"/>
          <w:b/>
          <w:bCs/>
          <w:sz w:val="24"/>
        </w:rPr>
        <w:t>投标文件封面格式</w:t>
      </w:r>
    </w:p>
    <w:p w:rsidR="00AD369B" w:rsidRDefault="00AD369B">
      <w:pPr>
        <w:autoSpaceDE w:val="0"/>
        <w:autoSpaceDN w:val="0"/>
        <w:adjustRightInd w:val="0"/>
        <w:spacing w:line="520" w:lineRule="exact"/>
      </w:pPr>
    </w:p>
    <w:p w:rsidR="00AD369B" w:rsidRDefault="00AD369B">
      <w:pPr>
        <w:autoSpaceDE w:val="0"/>
        <w:autoSpaceDN w:val="0"/>
        <w:adjustRightInd w:val="0"/>
        <w:spacing w:line="520" w:lineRule="exact"/>
        <w:rPr>
          <w:b/>
          <w:kern w:val="0"/>
          <w:sz w:val="24"/>
        </w:rPr>
      </w:pPr>
    </w:p>
    <w:p w:rsidR="00AD369B" w:rsidRDefault="00AD369B">
      <w:pPr>
        <w:autoSpaceDE w:val="0"/>
        <w:autoSpaceDN w:val="0"/>
        <w:adjustRightInd w:val="0"/>
        <w:spacing w:line="520" w:lineRule="exact"/>
        <w:rPr>
          <w:b/>
          <w:kern w:val="0"/>
          <w:sz w:val="24"/>
        </w:rPr>
      </w:pPr>
    </w:p>
    <w:p w:rsidR="00AD369B" w:rsidRDefault="00AD369B">
      <w:pPr>
        <w:autoSpaceDE w:val="0"/>
        <w:autoSpaceDN w:val="0"/>
        <w:adjustRightInd w:val="0"/>
        <w:spacing w:line="520" w:lineRule="exact"/>
        <w:rPr>
          <w:b/>
          <w:kern w:val="0"/>
          <w:sz w:val="24"/>
        </w:rPr>
      </w:pPr>
    </w:p>
    <w:p w:rsidR="00AD369B" w:rsidRDefault="00D17E62">
      <w:pPr>
        <w:autoSpaceDE w:val="0"/>
        <w:autoSpaceDN w:val="0"/>
        <w:adjustRightInd w:val="0"/>
        <w:jc w:val="center"/>
        <w:rPr>
          <w:kern w:val="0"/>
          <w:sz w:val="144"/>
          <w:szCs w:val="144"/>
        </w:rPr>
      </w:pPr>
      <w:r>
        <w:rPr>
          <w:rFonts w:hAnsiTheme="minorEastAsia" w:hint="eastAsia"/>
          <w:sz w:val="160"/>
          <w:szCs w:val="84"/>
        </w:rPr>
        <w:t>投标文件</w:t>
      </w:r>
    </w:p>
    <w:p w:rsidR="00AD369B" w:rsidRDefault="00AD369B">
      <w:pPr>
        <w:autoSpaceDE w:val="0"/>
        <w:autoSpaceDN w:val="0"/>
        <w:adjustRightInd w:val="0"/>
        <w:spacing w:line="520" w:lineRule="exact"/>
        <w:rPr>
          <w:b/>
          <w:kern w:val="0"/>
          <w:sz w:val="36"/>
          <w:szCs w:val="36"/>
        </w:rPr>
      </w:pPr>
    </w:p>
    <w:p w:rsidR="00AD369B" w:rsidRDefault="00D17E62">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AD369B" w:rsidRDefault="00D17E62" w:rsidP="000210B8">
      <w:pPr>
        <w:spacing w:beforeLines="30" w:afterLines="70" w:line="540" w:lineRule="exact"/>
        <w:ind w:leftChars="300" w:left="579"/>
        <w:rPr>
          <w:b/>
          <w:sz w:val="34"/>
          <w:szCs w:val="34"/>
        </w:rPr>
      </w:pPr>
      <w:r>
        <w:rPr>
          <w:rFonts w:hAnsiTheme="minorEastAsia" w:hint="eastAsia"/>
          <w:b/>
          <w:sz w:val="34"/>
          <w:szCs w:val="34"/>
        </w:rPr>
        <w:t>项目编号：</w:t>
      </w:r>
    </w:p>
    <w:p w:rsidR="00AD369B" w:rsidRDefault="00D17E62" w:rsidP="000210B8">
      <w:pPr>
        <w:spacing w:beforeLines="30" w:afterLines="70" w:line="540" w:lineRule="exact"/>
        <w:ind w:leftChars="300" w:left="2026" w:hangingChars="446" w:hanging="1447"/>
        <w:rPr>
          <w:b/>
          <w:sz w:val="34"/>
          <w:szCs w:val="34"/>
        </w:rPr>
      </w:pPr>
      <w:r>
        <w:rPr>
          <w:rFonts w:hAnsiTheme="minorEastAsia" w:hint="eastAsia"/>
          <w:b/>
          <w:sz w:val="34"/>
          <w:szCs w:val="34"/>
        </w:rPr>
        <w:t>项目名称：</w:t>
      </w:r>
    </w:p>
    <w:p w:rsidR="00AD369B" w:rsidRDefault="00D17E62" w:rsidP="000210B8">
      <w:pPr>
        <w:spacing w:beforeLines="30" w:afterLines="70" w:line="540" w:lineRule="exact"/>
        <w:ind w:leftChars="300" w:left="2026" w:hangingChars="446" w:hanging="1447"/>
        <w:rPr>
          <w:b/>
          <w:sz w:val="34"/>
          <w:szCs w:val="34"/>
        </w:rPr>
      </w:pPr>
      <w:r>
        <w:rPr>
          <w:rFonts w:hAnsiTheme="minorEastAsia" w:hint="eastAsia"/>
          <w:b/>
          <w:sz w:val="34"/>
          <w:szCs w:val="34"/>
        </w:rPr>
        <w:t>投标包号：</w:t>
      </w:r>
    </w:p>
    <w:p w:rsidR="00AD369B" w:rsidRDefault="00D17E62" w:rsidP="000210B8">
      <w:pPr>
        <w:spacing w:beforeLines="30" w:afterLines="70" w:line="540" w:lineRule="exact"/>
        <w:ind w:leftChars="300" w:left="579"/>
        <w:rPr>
          <w:b/>
          <w:sz w:val="34"/>
          <w:szCs w:val="34"/>
        </w:rPr>
      </w:pPr>
      <w:r>
        <w:rPr>
          <w:rFonts w:hAnsiTheme="minorEastAsia" w:hint="eastAsia"/>
          <w:b/>
          <w:sz w:val="34"/>
          <w:szCs w:val="34"/>
        </w:rPr>
        <w:t>投标单位名称：</w:t>
      </w:r>
    </w:p>
    <w:p w:rsidR="00AD369B" w:rsidRDefault="00D17E62" w:rsidP="000210B8">
      <w:pPr>
        <w:spacing w:beforeLines="30" w:afterLines="70" w:line="540" w:lineRule="exact"/>
        <w:ind w:leftChars="300" w:left="579"/>
        <w:rPr>
          <w:b/>
          <w:sz w:val="34"/>
          <w:szCs w:val="34"/>
        </w:rPr>
      </w:pPr>
      <w:r>
        <w:rPr>
          <w:rFonts w:hAnsiTheme="minorEastAsia" w:hint="eastAsia"/>
          <w:b/>
          <w:sz w:val="34"/>
          <w:szCs w:val="34"/>
        </w:rPr>
        <w:t>投标单位电话：</w:t>
      </w:r>
    </w:p>
    <w:p w:rsidR="00AD369B" w:rsidRDefault="00D17E62" w:rsidP="000210B8">
      <w:pPr>
        <w:spacing w:beforeLines="30" w:afterLines="70" w:line="540" w:lineRule="exact"/>
        <w:ind w:leftChars="300" w:left="579"/>
        <w:rPr>
          <w:b/>
          <w:sz w:val="34"/>
          <w:szCs w:val="34"/>
        </w:rPr>
      </w:pPr>
      <w:r>
        <w:rPr>
          <w:rFonts w:hAnsiTheme="minorEastAsia" w:hint="eastAsia"/>
          <w:b/>
          <w:sz w:val="34"/>
          <w:szCs w:val="34"/>
        </w:rPr>
        <w:t>投标单位详细地址：</w:t>
      </w:r>
    </w:p>
    <w:p w:rsidR="00AD369B" w:rsidRDefault="00D17E62" w:rsidP="000210B8">
      <w:pPr>
        <w:spacing w:beforeLines="30" w:afterLines="70" w:line="540" w:lineRule="exact"/>
        <w:ind w:leftChars="300" w:left="579"/>
        <w:rPr>
          <w:b/>
          <w:sz w:val="34"/>
          <w:szCs w:val="34"/>
        </w:rPr>
      </w:pPr>
      <w:r>
        <w:rPr>
          <w:rFonts w:hAnsiTheme="minorEastAsia" w:hint="eastAsia"/>
          <w:b/>
          <w:kern w:val="0"/>
          <w:sz w:val="34"/>
          <w:szCs w:val="34"/>
        </w:rPr>
        <w:t>投标代表人姓名：</w:t>
      </w:r>
    </w:p>
    <w:p w:rsidR="00AD369B" w:rsidRDefault="00D17E62" w:rsidP="000210B8">
      <w:pPr>
        <w:spacing w:beforeLines="30" w:afterLines="70" w:line="540" w:lineRule="exact"/>
        <w:ind w:leftChars="300" w:left="579"/>
        <w:rPr>
          <w:b/>
          <w:sz w:val="34"/>
          <w:szCs w:val="34"/>
        </w:rPr>
      </w:pPr>
      <w:r>
        <w:rPr>
          <w:rFonts w:hAnsiTheme="minorEastAsia" w:hint="eastAsia"/>
          <w:b/>
          <w:sz w:val="34"/>
          <w:szCs w:val="34"/>
        </w:rPr>
        <w:t>法定代表人：</w:t>
      </w:r>
    </w:p>
    <w:p w:rsidR="00AD369B" w:rsidRDefault="00D17E62" w:rsidP="000210B8">
      <w:pPr>
        <w:spacing w:beforeLines="30" w:afterLines="70" w:line="540" w:lineRule="exact"/>
        <w:ind w:leftChars="300" w:left="579"/>
        <w:rPr>
          <w:b/>
          <w:bCs/>
          <w:sz w:val="24"/>
        </w:rPr>
      </w:pPr>
      <w:r>
        <w:rPr>
          <w:rFonts w:hAnsiTheme="minorEastAsia" w:hint="eastAsia"/>
          <w:b/>
          <w:sz w:val="34"/>
          <w:szCs w:val="34"/>
        </w:rPr>
        <w:t>投标日期：年月日</w:t>
      </w:r>
    </w:p>
    <w:p w:rsidR="00AD369B" w:rsidRDefault="00D17E62">
      <w:pPr>
        <w:widowControl/>
        <w:jc w:val="left"/>
        <w:rPr>
          <w:b/>
          <w:bCs/>
          <w:sz w:val="24"/>
        </w:rPr>
      </w:pPr>
      <w:r>
        <w:rPr>
          <w:b/>
          <w:bCs/>
          <w:sz w:val="24"/>
        </w:rPr>
        <w:br w:type="page"/>
      </w:r>
    </w:p>
    <w:p w:rsidR="00AD369B" w:rsidRDefault="00D17E62">
      <w:pPr>
        <w:autoSpaceDN w:val="0"/>
        <w:spacing w:line="360" w:lineRule="auto"/>
        <w:jc w:val="center"/>
        <w:rPr>
          <w:b/>
          <w:bCs/>
          <w:sz w:val="24"/>
        </w:rPr>
      </w:pPr>
      <w:r>
        <w:rPr>
          <w:rFonts w:hAnsiTheme="minorEastAsia" w:hint="eastAsia"/>
          <w:b/>
          <w:bCs/>
          <w:sz w:val="24"/>
        </w:rPr>
        <w:lastRenderedPageBreak/>
        <w:t>投标文件目录格式</w:t>
      </w:r>
    </w:p>
    <w:p w:rsidR="00AD369B" w:rsidRDefault="00D17E62">
      <w:pPr>
        <w:autoSpaceDN w:val="0"/>
        <w:spacing w:line="360" w:lineRule="auto"/>
        <w:jc w:val="center"/>
        <w:rPr>
          <w:b/>
          <w:bCs/>
          <w:sz w:val="24"/>
        </w:rPr>
      </w:pPr>
      <w:r>
        <w:rPr>
          <w:rFonts w:hAnsiTheme="minorEastAsia" w:hint="eastAsia"/>
          <w:b/>
          <w:bCs/>
          <w:sz w:val="24"/>
        </w:rPr>
        <w:t>（投标人自行编制）</w:t>
      </w:r>
    </w:p>
    <w:p w:rsidR="00AD369B" w:rsidRDefault="00AD369B">
      <w:pPr>
        <w:widowControl/>
        <w:jc w:val="center"/>
        <w:rPr>
          <w:b/>
          <w:sz w:val="24"/>
        </w:rPr>
      </w:pPr>
    </w:p>
    <w:p w:rsidR="00AD369B" w:rsidRDefault="00D17E62">
      <w:pPr>
        <w:widowControl/>
        <w:jc w:val="left"/>
        <w:rPr>
          <w:b/>
          <w:sz w:val="24"/>
        </w:rPr>
      </w:pPr>
      <w:r>
        <w:rPr>
          <w:b/>
          <w:sz w:val="24"/>
        </w:rPr>
        <w:br w:type="page"/>
      </w:r>
    </w:p>
    <w:p w:rsidR="00AD369B" w:rsidRDefault="00D17E62">
      <w:pPr>
        <w:widowControl/>
        <w:jc w:val="center"/>
        <w:rPr>
          <w:b/>
          <w:sz w:val="24"/>
        </w:rPr>
      </w:pPr>
      <w:r>
        <w:rPr>
          <w:rFonts w:hAnsiTheme="minorEastAsia" w:hint="eastAsia"/>
          <w:b/>
          <w:sz w:val="24"/>
        </w:rPr>
        <w:lastRenderedPageBreak/>
        <w:t>评分因素及评标标准页码检索</w:t>
      </w:r>
    </w:p>
    <w:p w:rsidR="00AD369B" w:rsidRDefault="00D17E62">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AD369B" w:rsidRDefault="00AD369B">
      <w:pPr>
        <w:widowControl/>
        <w:jc w:val="center"/>
        <w:rPr>
          <w:b/>
          <w:sz w:val="24"/>
        </w:rPr>
      </w:pP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sz w:val="24"/>
        </w:rPr>
        <w:lastRenderedPageBreak/>
        <w:t>附件</w:t>
      </w:r>
      <w:r>
        <w:rPr>
          <w:sz w:val="24"/>
        </w:rPr>
        <w:t>1</w:t>
      </w:r>
    </w:p>
    <w:p w:rsidR="00AD369B" w:rsidRDefault="00D17E62">
      <w:pPr>
        <w:autoSpaceDN w:val="0"/>
        <w:spacing w:line="360" w:lineRule="auto"/>
        <w:jc w:val="center"/>
        <w:rPr>
          <w:b/>
          <w:bCs/>
          <w:sz w:val="24"/>
        </w:rPr>
      </w:pPr>
      <w:r>
        <w:rPr>
          <w:rFonts w:hAnsiTheme="minorEastAsia"/>
          <w:b/>
          <w:bCs/>
          <w:sz w:val="24"/>
        </w:rPr>
        <w:t>投标书</w:t>
      </w:r>
    </w:p>
    <w:p w:rsidR="00AD369B" w:rsidRDefault="00D17E62">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AD369B" w:rsidRDefault="00D17E62" w:rsidP="0042706C">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AD369B" w:rsidRDefault="00D17E62" w:rsidP="0042706C">
      <w:pPr>
        <w:spacing w:line="360" w:lineRule="auto"/>
        <w:ind w:firstLineChars="200" w:firstLine="446"/>
        <w:rPr>
          <w:sz w:val="24"/>
        </w:rPr>
      </w:pPr>
      <w:r>
        <w:rPr>
          <w:rFonts w:hAnsiTheme="minorEastAsia"/>
          <w:sz w:val="24"/>
        </w:rPr>
        <w:t>据此函，签字代表宣布同意如下：</w:t>
      </w:r>
    </w:p>
    <w:p w:rsidR="00AD369B" w:rsidRDefault="00D17E62" w:rsidP="0042706C">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AD369B" w:rsidRDefault="00D17E62" w:rsidP="0042706C">
      <w:pPr>
        <w:spacing w:line="360" w:lineRule="auto"/>
        <w:ind w:firstLineChars="200" w:firstLine="446"/>
        <w:rPr>
          <w:sz w:val="24"/>
        </w:rPr>
      </w:pPr>
      <w:r>
        <w:rPr>
          <w:rFonts w:hAnsiTheme="minorEastAsia" w:hint="eastAsia"/>
          <w:sz w:val="24"/>
        </w:rPr>
        <w:t>第一包，￥元（人民币），大写。</w:t>
      </w:r>
    </w:p>
    <w:p w:rsidR="00AD369B" w:rsidRDefault="00D17E62" w:rsidP="0042706C">
      <w:pPr>
        <w:spacing w:line="360" w:lineRule="auto"/>
        <w:ind w:firstLineChars="200" w:firstLine="446"/>
        <w:rPr>
          <w:sz w:val="24"/>
        </w:rPr>
      </w:pPr>
      <w:r>
        <w:rPr>
          <w:sz w:val="24"/>
        </w:rPr>
        <w:t>……</w:t>
      </w:r>
    </w:p>
    <w:p w:rsidR="00AD369B" w:rsidRDefault="00D17E62" w:rsidP="0042706C">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AD369B" w:rsidRDefault="00D17E62" w:rsidP="0042706C">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AD369B" w:rsidRDefault="00D17E62" w:rsidP="0042706C">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AD369B" w:rsidRDefault="00D17E62" w:rsidP="0042706C">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AD369B" w:rsidRDefault="00D17E62" w:rsidP="0042706C">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AD369B" w:rsidRDefault="00D17E62" w:rsidP="0042706C">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AD369B" w:rsidRDefault="00D17E62" w:rsidP="0042706C">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AD369B" w:rsidRDefault="00D17E62" w:rsidP="0042706C">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AD369B" w:rsidRDefault="00D17E62" w:rsidP="0042706C">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AD369B" w:rsidRDefault="00D17E62" w:rsidP="0042706C">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AD369B" w:rsidRDefault="00D17E62" w:rsidP="0042706C">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AD369B" w:rsidRDefault="00D17E62" w:rsidP="0042706C">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AD369B" w:rsidRDefault="00AD369B" w:rsidP="0042706C">
      <w:pPr>
        <w:spacing w:line="360" w:lineRule="auto"/>
        <w:ind w:firstLineChars="200" w:firstLine="446"/>
        <w:rPr>
          <w:sz w:val="24"/>
        </w:rPr>
      </w:pPr>
    </w:p>
    <w:p w:rsidR="00AD369B" w:rsidRDefault="00D17E62" w:rsidP="0042706C">
      <w:pPr>
        <w:spacing w:line="360" w:lineRule="auto"/>
        <w:ind w:firstLineChars="200" w:firstLine="446"/>
        <w:rPr>
          <w:sz w:val="24"/>
        </w:rPr>
      </w:pPr>
      <w:r>
        <w:rPr>
          <w:rFonts w:hAnsiTheme="minorEastAsia"/>
          <w:sz w:val="24"/>
        </w:rPr>
        <w:t>地址：</w:t>
      </w:r>
    </w:p>
    <w:p w:rsidR="00AD369B" w:rsidRDefault="00D17E62" w:rsidP="0042706C">
      <w:pPr>
        <w:spacing w:line="360" w:lineRule="auto"/>
        <w:ind w:firstLineChars="200" w:firstLine="446"/>
        <w:rPr>
          <w:sz w:val="24"/>
        </w:rPr>
      </w:pPr>
      <w:r>
        <w:rPr>
          <w:rFonts w:hAnsiTheme="minorEastAsia"/>
          <w:sz w:val="24"/>
        </w:rPr>
        <w:t>邮政编码：</w:t>
      </w:r>
    </w:p>
    <w:p w:rsidR="00AD369B" w:rsidRDefault="00D17E62" w:rsidP="0042706C">
      <w:pPr>
        <w:spacing w:line="360" w:lineRule="auto"/>
        <w:ind w:firstLineChars="200" w:firstLine="446"/>
        <w:rPr>
          <w:sz w:val="24"/>
        </w:rPr>
      </w:pPr>
      <w:r>
        <w:rPr>
          <w:rFonts w:hAnsiTheme="minorEastAsia"/>
          <w:sz w:val="24"/>
        </w:rPr>
        <w:t>电话：</w:t>
      </w:r>
    </w:p>
    <w:p w:rsidR="00AD369B" w:rsidRDefault="00D17E62" w:rsidP="0042706C">
      <w:pPr>
        <w:spacing w:line="360" w:lineRule="auto"/>
        <w:ind w:firstLineChars="200" w:firstLine="446"/>
        <w:rPr>
          <w:sz w:val="24"/>
        </w:rPr>
      </w:pPr>
      <w:r>
        <w:rPr>
          <w:rFonts w:hAnsiTheme="minorEastAsia"/>
          <w:sz w:val="24"/>
        </w:rPr>
        <w:t>传真：</w:t>
      </w: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AD369B">
      <w:pPr>
        <w:spacing w:line="460" w:lineRule="exact"/>
        <w:rPr>
          <w:sz w:val="24"/>
        </w:rPr>
      </w:pP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2</w:t>
      </w:r>
    </w:p>
    <w:p w:rsidR="00AD369B" w:rsidRDefault="00D17E62">
      <w:pPr>
        <w:autoSpaceDN w:val="0"/>
        <w:spacing w:line="360" w:lineRule="auto"/>
        <w:jc w:val="center"/>
        <w:rPr>
          <w:b/>
          <w:bCs/>
          <w:sz w:val="24"/>
        </w:rPr>
      </w:pPr>
      <w:r>
        <w:rPr>
          <w:rFonts w:hAnsiTheme="minorEastAsia" w:hint="eastAsia"/>
          <w:b/>
          <w:bCs/>
          <w:sz w:val="24"/>
        </w:rPr>
        <w:t>供应商资格要求证明文件</w:t>
      </w:r>
    </w:p>
    <w:p w:rsidR="00AD369B" w:rsidRDefault="00AD369B">
      <w:pPr>
        <w:spacing w:line="620" w:lineRule="exact"/>
        <w:rPr>
          <w:sz w:val="24"/>
        </w:rPr>
      </w:pPr>
    </w:p>
    <w:p w:rsidR="00AD369B" w:rsidRDefault="00AD369B">
      <w:pPr>
        <w:spacing w:line="620" w:lineRule="exact"/>
        <w:rPr>
          <w:sz w:val="24"/>
        </w:rPr>
      </w:pPr>
    </w:p>
    <w:p w:rsidR="00AD369B" w:rsidRDefault="00AD369B">
      <w:pPr>
        <w:spacing w:line="620" w:lineRule="exact"/>
        <w:rPr>
          <w:sz w:val="24"/>
        </w:rPr>
      </w:pPr>
    </w:p>
    <w:p w:rsidR="00AD369B" w:rsidRDefault="00AD369B">
      <w:pPr>
        <w:spacing w:line="620" w:lineRule="exact"/>
        <w:rPr>
          <w:sz w:val="24"/>
        </w:rPr>
      </w:pPr>
    </w:p>
    <w:p w:rsidR="00AD369B" w:rsidRDefault="00AD369B">
      <w:pPr>
        <w:spacing w:line="620" w:lineRule="exact"/>
        <w:rPr>
          <w:sz w:val="24"/>
        </w:rPr>
      </w:pPr>
    </w:p>
    <w:p w:rsidR="00AD369B" w:rsidRDefault="00AD369B">
      <w:pPr>
        <w:spacing w:line="620" w:lineRule="exact"/>
        <w:rPr>
          <w:sz w:val="24"/>
        </w:rPr>
      </w:pPr>
    </w:p>
    <w:p w:rsidR="00AD369B" w:rsidRDefault="00D17E62" w:rsidP="0042706C">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AD369B" w:rsidRDefault="00AD369B">
      <w:pPr>
        <w:spacing w:line="620" w:lineRule="exact"/>
        <w:rPr>
          <w:sz w:val="24"/>
        </w:rPr>
      </w:pPr>
    </w:p>
    <w:p w:rsidR="00AD369B" w:rsidRDefault="00AD369B">
      <w:pPr>
        <w:spacing w:line="620" w:lineRule="exact"/>
        <w:rPr>
          <w:sz w:val="24"/>
        </w:rPr>
      </w:pPr>
    </w:p>
    <w:p w:rsidR="00AD369B" w:rsidRDefault="00AD369B">
      <w:pPr>
        <w:spacing w:line="460" w:lineRule="exact"/>
        <w:rPr>
          <w:sz w:val="24"/>
        </w:rPr>
      </w:pP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3</w:t>
      </w:r>
    </w:p>
    <w:p w:rsidR="00AD369B" w:rsidRDefault="00D17E62">
      <w:pPr>
        <w:autoSpaceDN w:val="0"/>
        <w:spacing w:line="360" w:lineRule="auto"/>
        <w:jc w:val="center"/>
        <w:rPr>
          <w:b/>
          <w:bCs/>
          <w:sz w:val="24"/>
        </w:rPr>
      </w:pPr>
      <w:r>
        <w:rPr>
          <w:b/>
          <w:bCs/>
          <w:sz w:val="24"/>
        </w:rPr>
        <w:t>法定代表人授权书</w:t>
      </w:r>
    </w:p>
    <w:p w:rsidR="00AD369B" w:rsidRDefault="00AD369B">
      <w:pPr>
        <w:spacing w:line="360" w:lineRule="auto"/>
        <w:rPr>
          <w:sz w:val="24"/>
          <w:szCs w:val="21"/>
        </w:rPr>
      </w:pPr>
    </w:p>
    <w:p w:rsidR="00AD369B" w:rsidRDefault="00D17E62">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AD369B" w:rsidRDefault="00D17E62" w:rsidP="0042706C">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AD369B" w:rsidRDefault="00D17E62" w:rsidP="0042706C">
      <w:pPr>
        <w:spacing w:line="360" w:lineRule="auto"/>
        <w:ind w:firstLineChars="200" w:firstLine="446"/>
        <w:rPr>
          <w:sz w:val="24"/>
          <w:szCs w:val="21"/>
        </w:rPr>
      </w:pPr>
      <w:r>
        <w:rPr>
          <w:rFonts w:hint="eastAsia"/>
          <w:sz w:val="24"/>
          <w:szCs w:val="21"/>
        </w:rPr>
        <w:t>我方对投标代表人的签名事项负全部责任。</w:t>
      </w:r>
    </w:p>
    <w:p w:rsidR="00AD369B" w:rsidRDefault="00D17E62" w:rsidP="0042706C">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AD369B" w:rsidRDefault="00D17E62" w:rsidP="0042706C">
      <w:pPr>
        <w:spacing w:line="360" w:lineRule="auto"/>
        <w:ind w:firstLineChars="200" w:firstLine="446"/>
        <w:rPr>
          <w:sz w:val="24"/>
          <w:szCs w:val="21"/>
        </w:rPr>
      </w:pPr>
      <w:r>
        <w:rPr>
          <w:rFonts w:hint="eastAsia"/>
          <w:sz w:val="24"/>
          <w:szCs w:val="21"/>
        </w:rPr>
        <w:t>本授权书至投标有效期结束前始终有效。</w:t>
      </w:r>
    </w:p>
    <w:p w:rsidR="00AD369B" w:rsidRDefault="00D17E62" w:rsidP="0042706C">
      <w:pPr>
        <w:spacing w:line="360" w:lineRule="auto"/>
        <w:ind w:firstLineChars="200" w:firstLine="446"/>
        <w:rPr>
          <w:sz w:val="24"/>
        </w:rPr>
      </w:pPr>
      <w:r>
        <w:rPr>
          <w:rFonts w:hint="eastAsia"/>
          <w:sz w:val="24"/>
          <w:szCs w:val="21"/>
        </w:rPr>
        <w:t>投标代表人无转委托权，特此委托。</w:t>
      </w:r>
    </w:p>
    <w:p w:rsidR="00AD369B" w:rsidRDefault="00AD369B" w:rsidP="0042706C">
      <w:pPr>
        <w:spacing w:line="360" w:lineRule="auto"/>
        <w:ind w:firstLineChars="200" w:firstLine="446"/>
        <w:rPr>
          <w:sz w:val="24"/>
        </w:rPr>
      </w:pPr>
    </w:p>
    <w:p w:rsidR="00AD369B" w:rsidRDefault="00AD369B" w:rsidP="0042706C">
      <w:pPr>
        <w:spacing w:line="480" w:lineRule="auto"/>
        <w:ind w:right="480" w:firstLineChars="1800" w:firstLine="4017"/>
        <w:rPr>
          <w:sz w:val="24"/>
        </w:rPr>
      </w:pPr>
    </w:p>
    <w:p w:rsidR="00AD369B" w:rsidRDefault="00D17E62">
      <w:pPr>
        <w:spacing w:line="480" w:lineRule="auto"/>
        <w:jc w:val="center"/>
        <w:rPr>
          <w:sz w:val="24"/>
        </w:rPr>
      </w:pPr>
      <w:r>
        <w:rPr>
          <w:rFonts w:hint="eastAsia"/>
          <w:sz w:val="24"/>
        </w:rPr>
        <w:t xml:space="preserve">        </w:t>
      </w:r>
      <w:r>
        <w:rPr>
          <w:sz w:val="24"/>
        </w:rPr>
        <w:t>法定代表人签字或名章：</w:t>
      </w:r>
    </w:p>
    <w:p w:rsidR="00AD369B" w:rsidRDefault="00D17E62">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AD369B" w:rsidRDefault="00AD369B" w:rsidP="0042706C">
      <w:pPr>
        <w:spacing w:line="360" w:lineRule="auto"/>
        <w:ind w:firstLineChars="2100" w:firstLine="4686"/>
        <w:rPr>
          <w:sz w:val="24"/>
        </w:rPr>
      </w:pPr>
    </w:p>
    <w:tbl>
      <w:tblPr>
        <w:tblStyle w:val="ad"/>
        <w:tblW w:w="0" w:type="auto"/>
        <w:tblLook w:val="04A0"/>
      </w:tblPr>
      <w:tblGrid>
        <w:gridCol w:w="4264"/>
        <w:gridCol w:w="4264"/>
      </w:tblGrid>
      <w:tr w:rsidR="00AD369B">
        <w:tc>
          <w:tcPr>
            <w:tcW w:w="4264" w:type="dxa"/>
          </w:tcPr>
          <w:p w:rsidR="00AD369B" w:rsidRDefault="00D17E62">
            <w:pPr>
              <w:spacing w:line="360" w:lineRule="auto"/>
              <w:jc w:val="left"/>
              <w:rPr>
                <w:sz w:val="24"/>
              </w:rPr>
            </w:pPr>
            <w:r>
              <w:rPr>
                <w:sz w:val="24"/>
              </w:rPr>
              <w:t>投标代表人身份证正面</w:t>
            </w:r>
          </w:p>
          <w:p w:rsidR="00AD369B" w:rsidRDefault="00AD369B">
            <w:pPr>
              <w:spacing w:line="360" w:lineRule="auto"/>
              <w:jc w:val="left"/>
              <w:rPr>
                <w:sz w:val="24"/>
              </w:rPr>
            </w:pPr>
          </w:p>
          <w:p w:rsidR="00AD369B" w:rsidRDefault="00AD369B">
            <w:pPr>
              <w:spacing w:line="360" w:lineRule="auto"/>
              <w:jc w:val="left"/>
              <w:rPr>
                <w:sz w:val="24"/>
              </w:rPr>
            </w:pPr>
          </w:p>
          <w:p w:rsidR="00AD369B" w:rsidRDefault="00AD369B">
            <w:pPr>
              <w:spacing w:line="360" w:lineRule="auto"/>
              <w:jc w:val="left"/>
              <w:rPr>
                <w:sz w:val="24"/>
              </w:rPr>
            </w:pPr>
          </w:p>
          <w:p w:rsidR="00AD369B" w:rsidRDefault="00AD369B">
            <w:pPr>
              <w:spacing w:line="360" w:lineRule="auto"/>
              <w:jc w:val="left"/>
              <w:rPr>
                <w:sz w:val="24"/>
              </w:rPr>
            </w:pPr>
          </w:p>
          <w:p w:rsidR="00AD369B" w:rsidRDefault="00AD369B">
            <w:pPr>
              <w:spacing w:line="360" w:lineRule="auto"/>
              <w:jc w:val="left"/>
              <w:rPr>
                <w:sz w:val="24"/>
              </w:rPr>
            </w:pPr>
          </w:p>
        </w:tc>
        <w:tc>
          <w:tcPr>
            <w:tcW w:w="4264" w:type="dxa"/>
          </w:tcPr>
          <w:p w:rsidR="00AD369B" w:rsidRDefault="00D17E62">
            <w:pPr>
              <w:spacing w:line="360" w:lineRule="auto"/>
              <w:jc w:val="left"/>
              <w:rPr>
                <w:sz w:val="24"/>
              </w:rPr>
            </w:pPr>
            <w:r>
              <w:rPr>
                <w:sz w:val="24"/>
              </w:rPr>
              <w:t>投标代表人身份证背面</w:t>
            </w:r>
          </w:p>
        </w:tc>
      </w:tr>
    </w:tbl>
    <w:p w:rsidR="00AD369B" w:rsidRDefault="00D17E62">
      <w:pPr>
        <w:spacing w:line="360" w:lineRule="auto"/>
        <w:rPr>
          <w:sz w:val="24"/>
        </w:rPr>
      </w:pPr>
      <w:r>
        <w:rPr>
          <w:sz w:val="24"/>
        </w:rPr>
        <w:t>此授权书填写完毕后打印，由法定代表人签字或加盖名章，扫描后放入电子投标文件。</w:t>
      </w:r>
    </w:p>
    <w:p w:rsidR="00AD369B" w:rsidRDefault="00D17E62">
      <w:pPr>
        <w:widowControl/>
        <w:jc w:val="left"/>
        <w:rPr>
          <w:sz w:val="24"/>
        </w:rPr>
      </w:pPr>
      <w:r>
        <w:rPr>
          <w:sz w:val="24"/>
        </w:rPr>
        <w:br w:type="page"/>
      </w:r>
    </w:p>
    <w:p w:rsidR="00AD369B" w:rsidRDefault="00D17E62">
      <w:pPr>
        <w:widowControl/>
        <w:jc w:val="left"/>
        <w:rPr>
          <w:sz w:val="24"/>
        </w:rPr>
      </w:pPr>
      <w:r>
        <w:rPr>
          <w:rFonts w:hAnsiTheme="minorEastAsia"/>
          <w:sz w:val="24"/>
        </w:rPr>
        <w:lastRenderedPageBreak/>
        <w:t>附件</w:t>
      </w:r>
      <w:r>
        <w:rPr>
          <w:rFonts w:hint="eastAsia"/>
          <w:sz w:val="24"/>
        </w:rPr>
        <w:t>4</w:t>
      </w:r>
    </w:p>
    <w:p w:rsidR="00AD369B" w:rsidRDefault="00D17E62">
      <w:pPr>
        <w:autoSpaceDN w:val="0"/>
        <w:spacing w:line="360" w:lineRule="auto"/>
        <w:jc w:val="center"/>
        <w:rPr>
          <w:b/>
          <w:bCs/>
          <w:sz w:val="24"/>
        </w:rPr>
      </w:pPr>
      <w:r>
        <w:rPr>
          <w:rFonts w:hAnsiTheme="minorEastAsia"/>
          <w:b/>
          <w:bCs/>
          <w:sz w:val="24"/>
        </w:rPr>
        <w:t>开标一览表</w:t>
      </w:r>
    </w:p>
    <w:p w:rsidR="00AD369B" w:rsidRDefault="00AD369B">
      <w:pPr>
        <w:ind w:right="84"/>
        <w:rPr>
          <w:sz w:val="24"/>
        </w:rPr>
      </w:pPr>
    </w:p>
    <w:p w:rsidR="00AD369B" w:rsidRDefault="00D17E62">
      <w:pPr>
        <w:spacing w:line="460" w:lineRule="exact"/>
        <w:ind w:left="192"/>
        <w:rPr>
          <w:sz w:val="24"/>
        </w:rPr>
      </w:pPr>
      <w:r>
        <w:rPr>
          <w:rFonts w:hAnsiTheme="minorEastAsia"/>
          <w:sz w:val="24"/>
        </w:rPr>
        <w:t>项目名称：</w:t>
      </w:r>
    </w:p>
    <w:p w:rsidR="00AD369B" w:rsidRDefault="00D17E62">
      <w:pPr>
        <w:spacing w:line="460" w:lineRule="exact"/>
        <w:ind w:left="192"/>
        <w:rPr>
          <w:sz w:val="24"/>
        </w:rPr>
      </w:pPr>
      <w:r>
        <w:rPr>
          <w:rFonts w:hAnsiTheme="minorEastAsia"/>
          <w:sz w:val="24"/>
        </w:rPr>
        <w:t>项目编号：</w:t>
      </w:r>
    </w:p>
    <w:p w:rsidR="00AD369B" w:rsidRDefault="00D17E62">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707"/>
        <w:gridCol w:w="1463"/>
        <w:gridCol w:w="1605"/>
        <w:gridCol w:w="1463"/>
        <w:gridCol w:w="1313"/>
      </w:tblGrid>
      <w:tr w:rsidR="00AD369B">
        <w:trPr>
          <w:jc w:val="center"/>
        </w:trPr>
        <w:tc>
          <w:tcPr>
            <w:tcW w:w="572" w:type="pct"/>
            <w:vAlign w:val="center"/>
          </w:tcPr>
          <w:p w:rsidR="00AD369B" w:rsidRDefault="00D17E62">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AD369B" w:rsidRDefault="00D17E62">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AD369B" w:rsidRDefault="00D17E62">
            <w:pPr>
              <w:spacing w:line="460" w:lineRule="exact"/>
              <w:jc w:val="center"/>
              <w:rPr>
                <w:sz w:val="24"/>
              </w:rPr>
            </w:pPr>
            <w:r>
              <w:rPr>
                <w:rFonts w:hAnsiTheme="minorEastAsia"/>
                <w:sz w:val="24"/>
              </w:rPr>
              <w:t>品牌</w:t>
            </w:r>
          </w:p>
        </w:tc>
        <w:tc>
          <w:tcPr>
            <w:tcW w:w="941" w:type="pct"/>
            <w:vAlign w:val="center"/>
          </w:tcPr>
          <w:p w:rsidR="00AD369B" w:rsidRDefault="00D17E62">
            <w:pPr>
              <w:spacing w:line="460" w:lineRule="exact"/>
              <w:jc w:val="center"/>
              <w:rPr>
                <w:sz w:val="24"/>
              </w:rPr>
            </w:pPr>
            <w:r>
              <w:rPr>
                <w:rFonts w:hAnsiTheme="minorEastAsia"/>
                <w:sz w:val="24"/>
              </w:rPr>
              <w:t>投标总价</w:t>
            </w:r>
          </w:p>
        </w:tc>
        <w:tc>
          <w:tcPr>
            <w:tcW w:w="858" w:type="pct"/>
            <w:vAlign w:val="center"/>
          </w:tcPr>
          <w:p w:rsidR="00AD369B" w:rsidRDefault="00D17E62">
            <w:pPr>
              <w:spacing w:line="460" w:lineRule="exact"/>
              <w:jc w:val="center"/>
              <w:rPr>
                <w:sz w:val="24"/>
              </w:rPr>
            </w:pPr>
            <w:r>
              <w:rPr>
                <w:rFonts w:hAnsiTheme="minorEastAsia"/>
                <w:sz w:val="24"/>
              </w:rPr>
              <w:t>交货期</w:t>
            </w:r>
          </w:p>
        </w:tc>
        <w:tc>
          <w:tcPr>
            <w:tcW w:w="770" w:type="pct"/>
            <w:vAlign w:val="center"/>
          </w:tcPr>
          <w:p w:rsidR="00AD369B" w:rsidRDefault="00D17E62">
            <w:pPr>
              <w:spacing w:line="460" w:lineRule="exact"/>
              <w:jc w:val="center"/>
              <w:rPr>
                <w:sz w:val="24"/>
              </w:rPr>
            </w:pPr>
            <w:r>
              <w:rPr>
                <w:rFonts w:hAnsiTheme="minorEastAsia"/>
                <w:sz w:val="24"/>
              </w:rPr>
              <w:t>备注</w:t>
            </w:r>
          </w:p>
        </w:tc>
      </w:tr>
      <w:tr w:rsidR="00AD369B">
        <w:trPr>
          <w:jc w:val="center"/>
        </w:trPr>
        <w:tc>
          <w:tcPr>
            <w:tcW w:w="572" w:type="pct"/>
            <w:vAlign w:val="center"/>
          </w:tcPr>
          <w:p w:rsidR="00AD369B" w:rsidRDefault="00D17E62">
            <w:pPr>
              <w:spacing w:line="460" w:lineRule="exact"/>
              <w:jc w:val="center"/>
              <w:rPr>
                <w:sz w:val="24"/>
              </w:rPr>
            </w:pPr>
            <w:r>
              <w:rPr>
                <w:sz w:val="24"/>
              </w:rPr>
              <w:t>1</w:t>
            </w: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D17E62">
            <w:pPr>
              <w:spacing w:line="460" w:lineRule="exact"/>
              <w:jc w:val="center"/>
              <w:rPr>
                <w:sz w:val="24"/>
              </w:rPr>
            </w:pPr>
            <w:r>
              <w:rPr>
                <w:rFonts w:hint="eastAsia"/>
                <w:sz w:val="24"/>
              </w:rPr>
              <w:t>2</w:t>
            </w: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D17E62">
            <w:pPr>
              <w:spacing w:line="460" w:lineRule="exact"/>
              <w:jc w:val="center"/>
              <w:rPr>
                <w:sz w:val="24"/>
              </w:rPr>
            </w:pPr>
            <w:r>
              <w:rPr>
                <w:sz w:val="24"/>
              </w:rPr>
              <w:t>…</w:t>
            </w: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r w:rsidR="00AD369B">
        <w:trPr>
          <w:jc w:val="center"/>
        </w:trPr>
        <w:tc>
          <w:tcPr>
            <w:tcW w:w="572" w:type="pct"/>
            <w:vAlign w:val="center"/>
          </w:tcPr>
          <w:p w:rsidR="00AD369B" w:rsidRDefault="00AD369B">
            <w:pPr>
              <w:spacing w:line="460" w:lineRule="exact"/>
              <w:jc w:val="center"/>
              <w:rPr>
                <w:sz w:val="24"/>
              </w:rPr>
            </w:pPr>
          </w:p>
        </w:tc>
        <w:tc>
          <w:tcPr>
            <w:tcW w:w="100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941" w:type="pct"/>
            <w:vAlign w:val="center"/>
          </w:tcPr>
          <w:p w:rsidR="00AD369B" w:rsidRDefault="00AD369B">
            <w:pPr>
              <w:spacing w:line="460" w:lineRule="exact"/>
              <w:jc w:val="center"/>
              <w:rPr>
                <w:sz w:val="24"/>
              </w:rPr>
            </w:pPr>
          </w:p>
        </w:tc>
        <w:tc>
          <w:tcPr>
            <w:tcW w:w="858" w:type="pct"/>
            <w:vAlign w:val="center"/>
          </w:tcPr>
          <w:p w:rsidR="00AD369B" w:rsidRDefault="00AD369B">
            <w:pPr>
              <w:spacing w:line="460" w:lineRule="exact"/>
              <w:jc w:val="center"/>
              <w:rPr>
                <w:sz w:val="24"/>
              </w:rPr>
            </w:pPr>
          </w:p>
        </w:tc>
        <w:tc>
          <w:tcPr>
            <w:tcW w:w="770" w:type="pct"/>
            <w:vAlign w:val="center"/>
          </w:tcPr>
          <w:p w:rsidR="00AD369B" w:rsidRDefault="00AD369B">
            <w:pPr>
              <w:spacing w:line="460" w:lineRule="exact"/>
              <w:jc w:val="center"/>
              <w:rPr>
                <w:sz w:val="24"/>
              </w:rPr>
            </w:pPr>
          </w:p>
        </w:tc>
      </w:tr>
    </w:tbl>
    <w:p w:rsidR="00AD369B" w:rsidRDefault="00AD369B">
      <w:pPr>
        <w:spacing w:line="360" w:lineRule="auto"/>
        <w:ind w:right="84" w:firstLine="420"/>
        <w:rPr>
          <w:sz w:val="24"/>
        </w:rPr>
      </w:pP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AD369B">
      <w:pPr>
        <w:spacing w:line="360" w:lineRule="auto"/>
        <w:ind w:right="84" w:firstLine="420"/>
        <w:rPr>
          <w:sz w:val="24"/>
        </w:rPr>
      </w:pP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5</w:t>
      </w:r>
    </w:p>
    <w:p w:rsidR="00AD369B" w:rsidRDefault="00D17E62">
      <w:pPr>
        <w:autoSpaceDN w:val="0"/>
        <w:spacing w:line="360" w:lineRule="auto"/>
        <w:jc w:val="center"/>
        <w:rPr>
          <w:b/>
          <w:bCs/>
          <w:sz w:val="24"/>
        </w:rPr>
      </w:pPr>
      <w:r>
        <w:rPr>
          <w:rFonts w:hAnsiTheme="minorEastAsia"/>
          <w:b/>
          <w:bCs/>
          <w:sz w:val="24"/>
        </w:rPr>
        <w:t>开标分项一览表</w:t>
      </w:r>
    </w:p>
    <w:p w:rsidR="00AD369B" w:rsidRDefault="00AD369B">
      <w:pPr>
        <w:ind w:right="84"/>
        <w:rPr>
          <w:sz w:val="24"/>
        </w:rPr>
      </w:pPr>
    </w:p>
    <w:p w:rsidR="00AD369B" w:rsidRDefault="00D17E62">
      <w:pPr>
        <w:spacing w:line="460" w:lineRule="exact"/>
        <w:ind w:left="192"/>
        <w:rPr>
          <w:sz w:val="24"/>
        </w:rPr>
      </w:pPr>
      <w:r>
        <w:rPr>
          <w:rFonts w:hAnsiTheme="minorEastAsia"/>
          <w:sz w:val="24"/>
        </w:rPr>
        <w:t>项目名称：</w:t>
      </w:r>
    </w:p>
    <w:p w:rsidR="00AD369B" w:rsidRDefault="00D17E62">
      <w:pPr>
        <w:spacing w:line="460" w:lineRule="exact"/>
        <w:ind w:left="192"/>
        <w:rPr>
          <w:sz w:val="24"/>
        </w:rPr>
      </w:pPr>
      <w:r>
        <w:rPr>
          <w:rFonts w:hAnsiTheme="minorEastAsia"/>
          <w:sz w:val="24"/>
        </w:rPr>
        <w:t>项目编号：</w:t>
      </w:r>
    </w:p>
    <w:p w:rsidR="00AD369B" w:rsidRDefault="00D17E62">
      <w:pPr>
        <w:spacing w:line="460" w:lineRule="exact"/>
        <w:ind w:left="192"/>
        <w:rPr>
          <w:sz w:val="24"/>
        </w:rPr>
      </w:pPr>
      <w:r>
        <w:rPr>
          <w:rFonts w:hAnsiTheme="minorEastAsia" w:hint="eastAsia"/>
          <w:sz w:val="24"/>
        </w:rPr>
        <w:t>包号：</w:t>
      </w:r>
    </w:p>
    <w:p w:rsidR="00AD369B" w:rsidRDefault="00D17E62" w:rsidP="0042706C">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AD369B">
        <w:trPr>
          <w:jc w:val="center"/>
        </w:trPr>
        <w:tc>
          <w:tcPr>
            <w:tcW w:w="813" w:type="dxa"/>
            <w:noWrap/>
            <w:vAlign w:val="center"/>
          </w:tcPr>
          <w:p w:rsidR="00AD369B" w:rsidRDefault="00D17E62">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AD369B" w:rsidRDefault="00D17E62">
            <w:pPr>
              <w:widowControl/>
              <w:jc w:val="center"/>
              <w:rPr>
                <w:bCs/>
                <w:kern w:val="0"/>
                <w:sz w:val="24"/>
                <w:szCs w:val="24"/>
              </w:rPr>
            </w:pPr>
            <w:r>
              <w:rPr>
                <w:rFonts w:hAnsiTheme="minorEastAsia"/>
                <w:bCs/>
                <w:kern w:val="0"/>
                <w:sz w:val="24"/>
                <w:szCs w:val="24"/>
              </w:rPr>
              <w:t>货物名称</w:t>
            </w:r>
          </w:p>
        </w:tc>
        <w:tc>
          <w:tcPr>
            <w:tcW w:w="716" w:type="dxa"/>
            <w:vAlign w:val="center"/>
          </w:tcPr>
          <w:p w:rsidR="00AD369B" w:rsidRDefault="00D17E62">
            <w:pPr>
              <w:widowControl/>
              <w:jc w:val="center"/>
              <w:rPr>
                <w:bCs/>
                <w:kern w:val="0"/>
                <w:sz w:val="24"/>
                <w:szCs w:val="24"/>
              </w:rPr>
            </w:pPr>
            <w:r>
              <w:rPr>
                <w:rFonts w:hAnsiTheme="minorEastAsia"/>
                <w:bCs/>
                <w:kern w:val="0"/>
                <w:sz w:val="24"/>
                <w:szCs w:val="24"/>
              </w:rPr>
              <w:t>品牌</w:t>
            </w:r>
          </w:p>
        </w:tc>
        <w:tc>
          <w:tcPr>
            <w:tcW w:w="715" w:type="dxa"/>
            <w:vAlign w:val="center"/>
          </w:tcPr>
          <w:p w:rsidR="00AD369B" w:rsidRDefault="00D17E62">
            <w:pPr>
              <w:widowControl/>
              <w:jc w:val="center"/>
              <w:rPr>
                <w:bCs/>
                <w:kern w:val="0"/>
                <w:sz w:val="24"/>
                <w:szCs w:val="24"/>
              </w:rPr>
            </w:pPr>
            <w:r>
              <w:rPr>
                <w:rFonts w:hAnsiTheme="minorEastAsia"/>
                <w:bCs/>
                <w:kern w:val="0"/>
                <w:sz w:val="24"/>
                <w:szCs w:val="24"/>
              </w:rPr>
              <w:t>规格型号</w:t>
            </w:r>
          </w:p>
        </w:tc>
        <w:tc>
          <w:tcPr>
            <w:tcW w:w="1230" w:type="dxa"/>
            <w:vAlign w:val="center"/>
          </w:tcPr>
          <w:p w:rsidR="00AD369B" w:rsidRDefault="00D17E62">
            <w:pPr>
              <w:widowControl/>
              <w:jc w:val="center"/>
              <w:rPr>
                <w:bCs/>
                <w:kern w:val="0"/>
                <w:sz w:val="24"/>
                <w:szCs w:val="24"/>
              </w:rPr>
            </w:pPr>
            <w:r>
              <w:rPr>
                <w:rFonts w:hAnsiTheme="minorEastAsia"/>
                <w:bCs/>
                <w:kern w:val="0"/>
                <w:sz w:val="24"/>
                <w:szCs w:val="24"/>
              </w:rPr>
              <w:t>制造商</w:t>
            </w:r>
          </w:p>
        </w:tc>
        <w:tc>
          <w:tcPr>
            <w:tcW w:w="715" w:type="dxa"/>
            <w:vAlign w:val="center"/>
          </w:tcPr>
          <w:p w:rsidR="00AD369B" w:rsidRDefault="00D17E62">
            <w:pPr>
              <w:widowControl/>
              <w:jc w:val="center"/>
              <w:rPr>
                <w:bCs/>
                <w:kern w:val="0"/>
                <w:sz w:val="24"/>
                <w:szCs w:val="24"/>
              </w:rPr>
            </w:pPr>
            <w:r>
              <w:rPr>
                <w:rFonts w:hAnsiTheme="minorEastAsia"/>
                <w:bCs/>
                <w:kern w:val="0"/>
                <w:sz w:val="24"/>
                <w:szCs w:val="24"/>
              </w:rPr>
              <w:t>产地</w:t>
            </w:r>
          </w:p>
        </w:tc>
        <w:tc>
          <w:tcPr>
            <w:tcW w:w="1235" w:type="dxa"/>
            <w:vAlign w:val="center"/>
          </w:tcPr>
          <w:p w:rsidR="00AD369B" w:rsidRDefault="00D17E62">
            <w:pPr>
              <w:widowControl/>
              <w:jc w:val="center"/>
              <w:rPr>
                <w:bCs/>
                <w:kern w:val="0"/>
                <w:sz w:val="24"/>
                <w:szCs w:val="24"/>
              </w:rPr>
            </w:pPr>
            <w:r>
              <w:rPr>
                <w:rFonts w:hAnsiTheme="minorEastAsia"/>
                <w:bCs/>
                <w:kern w:val="0"/>
                <w:sz w:val="24"/>
                <w:szCs w:val="24"/>
              </w:rPr>
              <w:t>商品属性</w:t>
            </w:r>
          </w:p>
        </w:tc>
        <w:tc>
          <w:tcPr>
            <w:tcW w:w="715" w:type="dxa"/>
            <w:vAlign w:val="center"/>
          </w:tcPr>
          <w:p w:rsidR="00AD369B" w:rsidRDefault="00D17E62">
            <w:pPr>
              <w:widowControl/>
              <w:jc w:val="center"/>
              <w:rPr>
                <w:bCs/>
                <w:kern w:val="0"/>
                <w:sz w:val="24"/>
                <w:szCs w:val="24"/>
              </w:rPr>
            </w:pPr>
            <w:r>
              <w:rPr>
                <w:rFonts w:hAnsiTheme="minorEastAsia"/>
                <w:bCs/>
                <w:kern w:val="0"/>
                <w:sz w:val="24"/>
                <w:szCs w:val="24"/>
              </w:rPr>
              <w:t>单价</w:t>
            </w:r>
          </w:p>
        </w:tc>
        <w:tc>
          <w:tcPr>
            <w:tcW w:w="795" w:type="dxa"/>
            <w:vAlign w:val="center"/>
          </w:tcPr>
          <w:p w:rsidR="00AD369B" w:rsidRDefault="00D17E62">
            <w:pPr>
              <w:widowControl/>
              <w:jc w:val="center"/>
              <w:rPr>
                <w:bCs/>
                <w:kern w:val="0"/>
                <w:sz w:val="24"/>
                <w:szCs w:val="24"/>
              </w:rPr>
            </w:pPr>
            <w:r>
              <w:rPr>
                <w:rFonts w:hAnsiTheme="minorEastAsia"/>
                <w:bCs/>
                <w:kern w:val="0"/>
                <w:sz w:val="24"/>
                <w:szCs w:val="24"/>
              </w:rPr>
              <w:t>采购数量</w:t>
            </w:r>
          </w:p>
        </w:tc>
        <w:tc>
          <w:tcPr>
            <w:tcW w:w="767" w:type="dxa"/>
            <w:vAlign w:val="center"/>
          </w:tcPr>
          <w:p w:rsidR="00AD369B" w:rsidRDefault="00D17E62">
            <w:pPr>
              <w:widowControl/>
              <w:jc w:val="center"/>
              <w:rPr>
                <w:bCs/>
                <w:kern w:val="0"/>
                <w:sz w:val="24"/>
                <w:szCs w:val="24"/>
              </w:rPr>
            </w:pPr>
            <w:r>
              <w:rPr>
                <w:rFonts w:hAnsiTheme="minorEastAsia"/>
                <w:bCs/>
                <w:kern w:val="0"/>
                <w:sz w:val="24"/>
                <w:szCs w:val="24"/>
              </w:rPr>
              <w:t>计量单位</w:t>
            </w:r>
          </w:p>
        </w:tc>
        <w:tc>
          <w:tcPr>
            <w:tcW w:w="737" w:type="dxa"/>
            <w:vAlign w:val="center"/>
          </w:tcPr>
          <w:p w:rsidR="00AD369B" w:rsidRDefault="00D17E62">
            <w:pPr>
              <w:widowControl/>
              <w:jc w:val="center"/>
              <w:rPr>
                <w:bCs/>
                <w:kern w:val="0"/>
                <w:sz w:val="24"/>
                <w:szCs w:val="24"/>
              </w:rPr>
            </w:pPr>
            <w:r>
              <w:rPr>
                <w:rFonts w:hAnsiTheme="minorEastAsia"/>
                <w:bCs/>
                <w:kern w:val="0"/>
                <w:sz w:val="24"/>
                <w:szCs w:val="24"/>
              </w:rPr>
              <w:t>总价</w:t>
            </w: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vAlign w:val="center"/>
          </w:tcPr>
          <w:p w:rsidR="00AD369B" w:rsidRDefault="00AD369B">
            <w:pPr>
              <w:widowControl/>
              <w:jc w:val="center"/>
              <w:rPr>
                <w:kern w:val="0"/>
                <w:sz w:val="24"/>
                <w:szCs w:val="18"/>
              </w:rPr>
            </w:pPr>
          </w:p>
        </w:tc>
        <w:tc>
          <w:tcPr>
            <w:tcW w:w="715" w:type="dxa"/>
            <w:vAlign w:val="center"/>
          </w:tcPr>
          <w:p w:rsidR="00AD369B" w:rsidRDefault="00AD369B">
            <w:pPr>
              <w:widowControl/>
              <w:jc w:val="center"/>
              <w:rPr>
                <w:kern w:val="0"/>
                <w:sz w:val="24"/>
                <w:szCs w:val="18"/>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18"/>
              </w:rPr>
            </w:pPr>
          </w:p>
        </w:tc>
        <w:tc>
          <w:tcPr>
            <w:tcW w:w="737" w:type="dxa"/>
            <w:noWrap/>
            <w:vAlign w:val="center"/>
          </w:tcPr>
          <w:p w:rsidR="00AD369B" w:rsidRDefault="00AD369B">
            <w:pPr>
              <w:widowControl/>
              <w:jc w:val="center"/>
              <w:rPr>
                <w:kern w:val="0"/>
                <w:sz w:val="24"/>
                <w:szCs w:val="24"/>
              </w:rPr>
            </w:pP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vAlign w:val="center"/>
          </w:tcPr>
          <w:p w:rsidR="00AD369B" w:rsidRDefault="00AD369B">
            <w:pPr>
              <w:widowControl/>
              <w:jc w:val="center"/>
              <w:rPr>
                <w:kern w:val="0"/>
                <w:sz w:val="24"/>
                <w:szCs w:val="18"/>
              </w:rPr>
            </w:pPr>
          </w:p>
        </w:tc>
        <w:tc>
          <w:tcPr>
            <w:tcW w:w="715" w:type="dxa"/>
            <w:vAlign w:val="center"/>
          </w:tcPr>
          <w:p w:rsidR="00AD369B" w:rsidRDefault="00AD369B">
            <w:pPr>
              <w:widowControl/>
              <w:jc w:val="center"/>
              <w:rPr>
                <w:kern w:val="0"/>
                <w:sz w:val="24"/>
                <w:szCs w:val="18"/>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24"/>
              </w:rPr>
            </w:pPr>
          </w:p>
        </w:tc>
        <w:tc>
          <w:tcPr>
            <w:tcW w:w="737" w:type="dxa"/>
            <w:noWrap/>
            <w:vAlign w:val="center"/>
          </w:tcPr>
          <w:p w:rsidR="00AD369B" w:rsidRDefault="00AD369B">
            <w:pPr>
              <w:widowControl/>
              <w:jc w:val="center"/>
              <w:rPr>
                <w:kern w:val="0"/>
                <w:sz w:val="24"/>
                <w:szCs w:val="24"/>
              </w:rPr>
            </w:pP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vAlign w:val="center"/>
          </w:tcPr>
          <w:p w:rsidR="00AD369B" w:rsidRDefault="00AD369B">
            <w:pPr>
              <w:widowControl/>
              <w:jc w:val="center"/>
              <w:rPr>
                <w:kern w:val="0"/>
                <w:sz w:val="24"/>
                <w:szCs w:val="18"/>
              </w:rPr>
            </w:pPr>
          </w:p>
        </w:tc>
        <w:tc>
          <w:tcPr>
            <w:tcW w:w="715" w:type="dxa"/>
            <w:vAlign w:val="center"/>
          </w:tcPr>
          <w:p w:rsidR="00AD369B" w:rsidRDefault="00AD369B">
            <w:pPr>
              <w:widowControl/>
              <w:jc w:val="center"/>
              <w:rPr>
                <w:kern w:val="0"/>
                <w:sz w:val="24"/>
                <w:szCs w:val="18"/>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24"/>
              </w:rPr>
            </w:pPr>
          </w:p>
        </w:tc>
        <w:tc>
          <w:tcPr>
            <w:tcW w:w="737" w:type="dxa"/>
            <w:noWrap/>
            <w:vAlign w:val="center"/>
          </w:tcPr>
          <w:p w:rsidR="00AD369B" w:rsidRDefault="00AD369B">
            <w:pPr>
              <w:widowControl/>
              <w:jc w:val="center"/>
              <w:rPr>
                <w:kern w:val="0"/>
                <w:sz w:val="24"/>
                <w:szCs w:val="24"/>
              </w:rPr>
            </w:pP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noWrap/>
            <w:vAlign w:val="center"/>
          </w:tcPr>
          <w:p w:rsidR="00AD369B" w:rsidRDefault="00AD369B">
            <w:pPr>
              <w:widowControl/>
              <w:jc w:val="center"/>
              <w:rPr>
                <w:kern w:val="0"/>
                <w:sz w:val="24"/>
                <w:szCs w:val="18"/>
              </w:rPr>
            </w:pPr>
          </w:p>
        </w:tc>
        <w:tc>
          <w:tcPr>
            <w:tcW w:w="715" w:type="dxa"/>
            <w:noWrap/>
            <w:vAlign w:val="center"/>
          </w:tcPr>
          <w:p w:rsidR="00AD369B" w:rsidRDefault="00AD369B">
            <w:pPr>
              <w:widowControl/>
              <w:jc w:val="center"/>
              <w:rPr>
                <w:kern w:val="0"/>
                <w:sz w:val="24"/>
                <w:szCs w:val="24"/>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24"/>
              </w:rPr>
            </w:pPr>
          </w:p>
        </w:tc>
        <w:tc>
          <w:tcPr>
            <w:tcW w:w="737" w:type="dxa"/>
            <w:noWrap/>
            <w:vAlign w:val="center"/>
          </w:tcPr>
          <w:p w:rsidR="00AD369B" w:rsidRDefault="00AD369B">
            <w:pPr>
              <w:widowControl/>
              <w:jc w:val="center"/>
              <w:rPr>
                <w:kern w:val="0"/>
                <w:sz w:val="24"/>
                <w:szCs w:val="24"/>
              </w:rPr>
            </w:pP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24"/>
              </w:rPr>
            </w:pPr>
          </w:p>
        </w:tc>
        <w:tc>
          <w:tcPr>
            <w:tcW w:w="737" w:type="dxa"/>
            <w:noWrap/>
            <w:vAlign w:val="center"/>
          </w:tcPr>
          <w:p w:rsidR="00AD369B" w:rsidRDefault="00AD369B">
            <w:pPr>
              <w:widowControl/>
              <w:jc w:val="center"/>
              <w:rPr>
                <w:kern w:val="0"/>
                <w:sz w:val="24"/>
                <w:szCs w:val="24"/>
              </w:rPr>
            </w:pP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24"/>
              </w:rPr>
            </w:pPr>
          </w:p>
        </w:tc>
        <w:tc>
          <w:tcPr>
            <w:tcW w:w="737" w:type="dxa"/>
            <w:noWrap/>
            <w:vAlign w:val="center"/>
          </w:tcPr>
          <w:p w:rsidR="00AD369B" w:rsidRDefault="00AD369B">
            <w:pPr>
              <w:widowControl/>
              <w:jc w:val="center"/>
              <w:rPr>
                <w:kern w:val="0"/>
                <w:sz w:val="24"/>
                <w:szCs w:val="24"/>
              </w:rPr>
            </w:pPr>
          </w:p>
        </w:tc>
      </w:tr>
      <w:tr w:rsidR="00AD369B">
        <w:trPr>
          <w:jc w:val="center"/>
        </w:trPr>
        <w:tc>
          <w:tcPr>
            <w:tcW w:w="813" w:type="dxa"/>
            <w:noWrap/>
            <w:vAlign w:val="center"/>
          </w:tcPr>
          <w:p w:rsidR="00AD369B" w:rsidRDefault="00AD369B">
            <w:pPr>
              <w:widowControl/>
              <w:jc w:val="center"/>
              <w:rPr>
                <w:kern w:val="0"/>
                <w:sz w:val="24"/>
                <w:szCs w:val="24"/>
              </w:rPr>
            </w:pPr>
          </w:p>
        </w:tc>
        <w:tc>
          <w:tcPr>
            <w:tcW w:w="1348" w:type="dxa"/>
            <w:noWrap/>
            <w:vAlign w:val="center"/>
          </w:tcPr>
          <w:p w:rsidR="00AD369B" w:rsidRDefault="00AD369B">
            <w:pPr>
              <w:widowControl/>
              <w:jc w:val="center"/>
              <w:rPr>
                <w:kern w:val="0"/>
                <w:sz w:val="24"/>
                <w:szCs w:val="24"/>
              </w:rPr>
            </w:pPr>
          </w:p>
        </w:tc>
        <w:tc>
          <w:tcPr>
            <w:tcW w:w="716"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0"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1235" w:type="dxa"/>
            <w:noWrap/>
            <w:vAlign w:val="center"/>
          </w:tcPr>
          <w:p w:rsidR="00AD369B" w:rsidRDefault="00AD369B">
            <w:pPr>
              <w:widowControl/>
              <w:jc w:val="center"/>
              <w:rPr>
                <w:kern w:val="0"/>
                <w:sz w:val="24"/>
                <w:szCs w:val="24"/>
              </w:rPr>
            </w:pPr>
          </w:p>
        </w:tc>
        <w:tc>
          <w:tcPr>
            <w:tcW w:w="715" w:type="dxa"/>
            <w:noWrap/>
            <w:vAlign w:val="center"/>
          </w:tcPr>
          <w:p w:rsidR="00AD369B" w:rsidRDefault="00AD369B">
            <w:pPr>
              <w:widowControl/>
              <w:jc w:val="center"/>
              <w:rPr>
                <w:kern w:val="0"/>
                <w:sz w:val="24"/>
                <w:szCs w:val="24"/>
              </w:rPr>
            </w:pPr>
          </w:p>
        </w:tc>
        <w:tc>
          <w:tcPr>
            <w:tcW w:w="795" w:type="dxa"/>
            <w:noWrap/>
            <w:vAlign w:val="center"/>
          </w:tcPr>
          <w:p w:rsidR="00AD369B" w:rsidRDefault="00AD369B">
            <w:pPr>
              <w:widowControl/>
              <w:jc w:val="center"/>
              <w:rPr>
                <w:kern w:val="0"/>
                <w:sz w:val="24"/>
                <w:szCs w:val="24"/>
              </w:rPr>
            </w:pPr>
          </w:p>
        </w:tc>
        <w:tc>
          <w:tcPr>
            <w:tcW w:w="767" w:type="dxa"/>
            <w:noWrap/>
            <w:vAlign w:val="center"/>
          </w:tcPr>
          <w:p w:rsidR="00AD369B" w:rsidRDefault="00AD369B">
            <w:pPr>
              <w:widowControl/>
              <w:jc w:val="center"/>
              <w:rPr>
                <w:kern w:val="0"/>
                <w:sz w:val="24"/>
                <w:szCs w:val="24"/>
              </w:rPr>
            </w:pPr>
          </w:p>
        </w:tc>
        <w:tc>
          <w:tcPr>
            <w:tcW w:w="737" w:type="dxa"/>
            <w:noWrap/>
            <w:vAlign w:val="center"/>
          </w:tcPr>
          <w:p w:rsidR="00AD369B" w:rsidRDefault="00AD369B">
            <w:pPr>
              <w:widowControl/>
              <w:jc w:val="center"/>
              <w:rPr>
                <w:kern w:val="0"/>
                <w:sz w:val="24"/>
                <w:szCs w:val="24"/>
              </w:rPr>
            </w:pPr>
          </w:p>
        </w:tc>
      </w:tr>
    </w:tbl>
    <w:p w:rsidR="00AD369B" w:rsidRDefault="00AD369B">
      <w:pPr>
        <w:ind w:left="180"/>
        <w:rPr>
          <w:sz w:val="24"/>
        </w:rPr>
      </w:pPr>
    </w:p>
    <w:p w:rsidR="00AD369B" w:rsidRDefault="00D17E62">
      <w:pPr>
        <w:spacing w:line="360" w:lineRule="auto"/>
        <w:ind w:left="181"/>
        <w:rPr>
          <w:sz w:val="24"/>
          <w:szCs w:val="24"/>
        </w:rPr>
      </w:pPr>
      <w:r>
        <w:rPr>
          <w:rFonts w:hAnsiTheme="minorEastAsia"/>
          <w:sz w:val="24"/>
          <w:szCs w:val="24"/>
        </w:rPr>
        <w:t>注：</w:t>
      </w:r>
    </w:p>
    <w:p w:rsidR="00AD369B" w:rsidRDefault="00D17E62">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AD369B" w:rsidRDefault="00D17E62">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AD369B" w:rsidRDefault="00D17E62">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AD369B" w:rsidRDefault="00AD369B">
      <w:pPr>
        <w:spacing w:line="360" w:lineRule="auto"/>
        <w:ind w:left="181"/>
        <w:rPr>
          <w:sz w:val="24"/>
          <w:szCs w:val="24"/>
        </w:rPr>
      </w:pP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AD369B" w:rsidRDefault="00D17E62">
      <w:pPr>
        <w:autoSpaceDN w:val="0"/>
        <w:spacing w:line="360" w:lineRule="auto"/>
        <w:jc w:val="center"/>
        <w:rPr>
          <w:b/>
          <w:bCs/>
          <w:sz w:val="24"/>
        </w:rPr>
      </w:pPr>
      <w:r>
        <w:rPr>
          <w:rFonts w:hAnsiTheme="minorEastAsia"/>
          <w:b/>
          <w:bCs/>
          <w:sz w:val="24"/>
        </w:rPr>
        <w:t>商务要求点对点应答表</w:t>
      </w:r>
    </w:p>
    <w:p w:rsidR="00AD369B" w:rsidRDefault="00AD369B">
      <w:pPr>
        <w:spacing w:line="460" w:lineRule="exact"/>
        <w:rPr>
          <w:sz w:val="24"/>
        </w:rPr>
      </w:pPr>
    </w:p>
    <w:p w:rsidR="00AD369B" w:rsidRDefault="00D17E62">
      <w:pPr>
        <w:spacing w:line="460" w:lineRule="exact"/>
        <w:rPr>
          <w:sz w:val="24"/>
        </w:rPr>
      </w:pPr>
      <w:r>
        <w:rPr>
          <w:rFonts w:hAnsiTheme="minorEastAsia"/>
          <w:sz w:val="24"/>
        </w:rPr>
        <w:t>项目名称：</w:t>
      </w:r>
    </w:p>
    <w:p w:rsidR="00AD369B" w:rsidRDefault="00D17E62">
      <w:pPr>
        <w:spacing w:line="460" w:lineRule="exact"/>
        <w:rPr>
          <w:sz w:val="24"/>
        </w:rPr>
      </w:pPr>
      <w:r>
        <w:rPr>
          <w:rFonts w:hAnsiTheme="minorEastAsia"/>
          <w:sz w:val="24"/>
        </w:rPr>
        <w:t>项目编号：</w:t>
      </w:r>
    </w:p>
    <w:p w:rsidR="00AD369B" w:rsidRDefault="00D17E62">
      <w:pPr>
        <w:spacing w:line="460" w:lineRule="exact"/>
        <w:rPr>
          <w:sz w:val="24"/>
          <w:u w:val="single"/>
        </w:rPr>
      </w:pPr>
      <w:r>
        <w:rPr>
          <w:rFonts w:hAnsiTheme="minorEastAsia"/>
          <w:sz w:val="24"/>
        </w:rPr>
        <w:t>包号：</w:t>
      </w:r>
    </w:p>
    <w:p w:rsidR="00AD369B" w:rsidRDefault="00AD369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AD369B">
        <w:trPr>
          <w:jc w:val="center"/>
        </w:trPr>
        <w:tc>
          <w:tcPr>
            <w:tcW w:w="1080"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备注</w:t>
            </w:r>
          </w:p>
        </w:tc>
      </w:tr>
      <w:tr w:rsidR="00AD369B">
        <w:trPr>
          <w:jc w:val="center"/>
        </w:trPr>
        <w:tc>
          <w:tcPr>
            <w:tcW w:w="9480" w:type="dxa"/>
            <w:gridSpan w:val="5"/>
            <w:shd w:val="clear" w:color="auto" w:fill="auto"/>
            <w:vAlign w:val="center"/>
          </w:tcPr>
          <w:p w:rsidR="00AD369B" w:rsidRDefault="00D17E62">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9480" w:type="dxa"/>
            <w:gridSpan w:val="5"/>
            <w:shd w:val="clear" w:color="auto" w:fill="auto"/>
            <w:vAlign w:val="center"/>
          </w:tcPr>
          <w:p w:rsidR="00AD369B" w:rsidRDefault="00D17E62">
            <w:pPr>
              <w:widowControl/>
              <w:snapToGrid w:val="0"/>
              <w:jc w:val="left"/>
              <w:rPr>
                <w:kern w:val="0"/>
                <w:sz w:val="24"/>
                <w:szCs w:val="21"/>
              </w:rPr>
            </w:pPr>
            <w:r>
              <w:rPr>
                <w:rFonts w:hAnsiTheme="minorEastAsia" w:hint="eastAsia"/>
                <w:kern w:val="0"/>
                <w:sz w:val="24"/>
                <w:szCs w:val="21"/>
              </w:rPr>
              <w:t>（二）服务要求</w:t>
            </w: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9480" w:type="dxa"/>
            <w:gridSpan w:val="5"/>
            <w:shd w:val="clear" w:color="auto" w:fill="auto"/>
            <w:vAlign w:val="center"/>
          </w:tcPr>
          <w:p w:rsidR="00AD369B" w:rsidRDefault="00D17E62">
            <w:pPr>
              <w:widowControl/>
              <w:snapToGrid w:val="0"/>
              <w:jc w:val="left"/>
              <w:rPr>
                <w:kern w:val="0"/>
                <w:sz w:val="24"/>
                <w:szCs w:val="21"/>
              </w:rPr>
            </w:pPr>
            <w:r>
              <w:rPr>
                <w:rFonts w:hAnsiTheme="minorEastAsia" w:hint="eastAsia"/>
                <w:kern w:val="0"/>
                <w:sz w:val="24"/>
                <w:szCs w:val="21"/>
              </w:rPr>
              <w:t>（三）交货要求</w:t>
            </w: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9480" w:type="dxa"/>
            <w:gridSpan w:val="5"/>
            <w:shd w:val="clear" w:color="auto" w:fill="auto"/>
            <w:vAlign w:val="center"/>
          </w:tcPr>
          <w:p w:rsidR="00AD369B" w:rsidRDefault="00D17E62">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9480" w:type="dxa"/>
            <w:gridSpan w:val="5"/>
            <w:shd w:val="clear" w:color="auto" w:fill="auto"/>
            <w:vAlign w:val="center"/>
          </w:tcPr>
          <w:p w:rsidR="00AD369B" w:rsidRDefault="00D17E62">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r w:rsidR="00AD369B">
        <w:trPr>
          <w:jc w:val="center"/>
        </w:trPr>
        <w:tc>
          <w:tcPr>
            <w:tcW w:w="9480" w:type="dxa"/>
            <w:gridSpan w:val="5"/>
            <w:shd w:val="clear" w:color="auto" w:fill="auto"/>
            <w:vAlign w:val="center"/>
          </w:tcPr>
          <w:p w:rsidR="00AD369B" w:rsidRDefault="00D17E62">
            <w:pPr>
              <w:widowControl/>
              <w:snapToGrid w:val="0"/>
              <w:jc w:val="left"/>
              <w:rPr>
                <w:kern w:val="0"/>
                <w:sz w:val="24"/>
                <w:szCs w:val="21"/>
              </w:rPr>
            </w:pPr>
            <w:r>
              <w:rPr>
                <w:rFonts w:hAnsiTheme="minorEastAsia" w:hint="eastAsia"/>
                <w:kern w:val="0"/>
                <w:sz w:val="24"/>
                <w:szCs w:val="21"/>
              </w:rPr>
              <w:t>（六）验收方法及标准</w:t>
            </w:r>
          </w:p>
        </w:tc>
      </w:tr>
      <w:tr w:rsidR="00AD369B">
        <w:trPr>
          <w:jc w:val="center"/>
        </w:trPr>
        <w:tc>
          <w:tcPr>
            <w:tcW w:w="1080" w:type="dxa"/>
            <w:shd w:val="clear" w:color="auto" w:fill="auto"/>
            <w:vAlign w:val="center"/>
          </w:tcPr>
          <w:p w:rsidR="00AD369B" w:rsidRDefault="00AD369B">
            <w:pPr>
              <w:widowControl/>
              <w:snapToGrid w:val="0"/>
              <w:jc w:val="center"/>
              <w:rPr>
                <w:kern w:val="0"/>
                <w:sz w:val="24"/>
                <w:szCs w:val="21"/>
              </w:rPr>
            </w:pPr>
          </w:p>
        </w:tc>
        <w:tc>
          <w:tcPr>
            <w:tcW w:w="2500" w:type="dxa"/>
            <w:shd w:val="clear" w:color="auto" w:fill="auto"/>
            <w:vAlign w:val="center"/>
          </w:tcPr>
          <w:p w:rsidR="00AD369B" w:rsidRDefault="00AD369B">
            <w:pPr>
              <w:widowControl/>
              <w:snapToGrid w:val="0"/>
              <w:jc w:val="left"/>
              <w:rPr>
                <w:kern w:val="0"/>
                <w:sz w:val="24"/>
                <w:szCs w:val="21"/>
              </w:rPr>
            </w:pPr>
          </w:p>
        </w:tc>
        <w:tc>
          <w:tcPr>
            <w:tcW w:w="2680" w:type="dxa"/>
            <w:shd w:val="clear" w:color="auto" w:fill="auto"/>
            <w:vAlign w:val="center"/>
          </w:tcPr>
          <w:p w:rsidR="00AD369B" w:rsidRDefault="00AD369B">
            <w:pPr>
              <w:widowControl/>
              <w:snapToGrid w:val="0"/>
              <w:jc w:val="left"/>
              <w:rPr>
                <w:kern w:val="0"/>
                <w:sz w:val="24"/>
                <w:szCs w:val="21"/>
              </w:rPr>
            </w:pPr>
          </w:p>
        </w:tc>
        <w:tc>
          <w:tcPr>
            <w:tcW w:w="1979" w:type="dxa"/>
            <w:shd w:val="clear" w:color="auto" w:fill="auto"/>
            <w:vAlign w:val="center"/>
          </w:tcPr>
          <w:p w:rsidR="00AD369B" w:rsidRDefault="00AD369B">
            <w:pPr>
              <w:widowControl/>
              <w:snapToGrid w:val="0"/>
              <w:jc w:val="left"/>
              <w:rPr>
                <w:kern w:val="0"/>
                <w:sz w:val="24"/>
                <w:szCs w:val="21"/>
              </w:rPr>
            </w:pPr>
          </w:p>
        </w:tc>
        <w:tc>
          <w:tcPr>
            <w:tcW w:w="1241" w:type="dxa"/>
            <w:shd w:val="clear" w:color="auto" w:fill="auto"/>
            <w:vAlign w:val="center"/>
          </w:tcPr>
          <w:p w:rsidR="00AD369B" w:rsidRDefault="00AD369B">
            <w:pPr>
              <w:widowControl/>
              <w:snapToGrid w:val="0"/>
              <w:jc w:val="left"/>
              <w:rPr>
                <w:kern w:val="0"/>
                <w:sz w:val="24"/>
                <w:szCs w:val="21"/>
              </w:rPr>
            </w:pPr>
          </w:p>
        </w:tc>
      </w:tr>
    </w:tbl>
    <w:p w:rsidR="00AD369B" w:rsidRDefault="00D17E62">
      <w:pPr>
        <w:spacing w:line="620" w:lineRule="exact"/>
        <w:rPr>
          <w:sz w:val="24"/>
        </w:rPr>
      </w:pPr>
      <w:r>
        <w:rPr>
          <w:rFonts w:hAnsiTheme="minorEastAsia"/>
          <w:sz w:val="24"/>
        </w:rPr>
        <w:t>注：</w:t>
      </w:r>
    </w:p>
    <w:p w:rsidR="00AD369B" w:rsidRDefault="00D17E62">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AD369B" w:rsidRDefault="00D17E62">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AD369B" w:rsidRDefault="00D17E62">
      <w:pPr>
        <w:spacing w:line="360" w:lineRule="auto"/>
        <w:rPr>
          <w:sz w:val="24"/>
        </w:rPr>
      </w:pPr>
      <w:r>
        <w:rPr>
          <w:sz w:val="24"/>
        </w:rPr>
        <w:t xml:space="preserve">4. </w:t>
      </w:r>
      <w:r>
        <w:rPr>
          <w:rFonts w:hAnsiTheme="minorEastAsia"/>
          <w:sz w:val="24"/>
        </w:rPr>
        <w:t>偏离说明指招标要求与投标应答之间的不同之处。</w:t>
      </w:r>
    </w:p>
    <w:p w:rsidR="00AD369B" w:rsidRDefault="00AD369B">
      <w:pPr>
        <w:spacing w:line="360" w:lineRule="auto"/>
        <w:rPr>
          <w:sz w:val="24"/>
        </w:rPr>
      </w:pP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D17E62" w:rsidP="000210B8">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AD369B" w:rsidRDefault="00D17E62">
      <w:pPr>
        <w:autoSpaceDN w:val="0"/>
        <w:spacing w:line="360" w:lineRule="auto"/>
        <w:jc w:val="center"/>
        <w:rPr>
          <w:b/>
          <w:bCs/>
          <w:sz w:val="24"/>
        </w:rPr>
      </w:pPr>
      <w:r>
        <w:rPr>
          <w:rFonts w:hAnsiTheme="minorEastAsia"/>
          <w:b/>
          <w:bCs/>
          <w:sz w:val="24"/>
        </w:rPr>
        <w:t>技术要求点对点应答表</w:t>
      </w:r>
    </w:p>
    <w:p w:rsidR="00AD369B" w:rsidRDefault="00D17E62">
      <w:pPr>
        <w:spacing w:line="460" w:lineRule="exact"/>
        <w:rPr>
          <w:sz w:val="24"/>
        </w:rPr>
      </w:pPr>
      <w:r>
        <w:rPr>
          <w:rFonts w:hAnsiTheme="minorEastAsia"/>
          <w:sz w:val="24"/>
        </w:rPr>
        <w:t>项目名称：</w:t>
      </w:r>
    </w:p>
    <w:p w:rsidR="00AD369B" w:rsidRDefault="00D17E62">
      <w:pPr>
        <w:spacing w:line="460" w:lineRule="exact"/>
        <w:rPr>
          <w:sz w:val="24"/>
        </w:rPr>
      </w:pPr>
      <w:r>
        <w:rPr>
          <w:rFonts w:hAnsiTheme="minorEastAsia"/>
          <w:sz w:val="24"/>
        </w:rPr>
        <w:t>项目编号：</w:t>
      </w:r>
    </w:p>
    <w:p w:rsidR="00AD369B" w:rsidRDefault="00D17E62">
      <w:pPr>
        <w:spacing w:line="460" w:lineRule="exact"/>
        <w:rPr>
          <w:sz w:val="24"/>
          <w:u w:val="single"/>
        </w:rPr>
      </w:pPr>
      <w:r>
        <w:rPr>
          <w:rFonts w:hAnsiTheme="minorEastAsia"/>
          <w:sz w:val="24"/>
        </w:rPr>
        <w:t>包号：</w:t>
      </w:r>
    </w:p>
    <w:p w:rsidR="00AD369B" w:rsidRDefault="00AD369B">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AD369B">
        <w:trPr>
          <w:tblHeader/>
          <w:jc w:val="center"/>
        </w:trPr>
        <w:tc>
          <w:tcPr>
            <w:tcW w:w="9807" w:type="dxa"/>
            <w:gridSpan w:val="7"/>
            <w:shd w:val="clear" w:color="auto" w:fill="auto"/>
            <w:vAlign w:val="center"/>
          </w:tcPr>
          <w:p w:rsidR="00AD369B" w:rsidRDefault="00D17E62">
            <w:pPr>
              <w:widowControl/>
              <w:snapToGrid w:val="0"/>
              <w:rPr>
                <w:b/>
                <w:kern w:val="0"/>
                <w:sz w:val="24"/>
                <w:szCs w:val="21"/>
              </w:rPr>
            </w:pPr>
            <w:r>
              <w:rPr>
                <w:rFonts w:hAnsiTheme="minorEastAsia" w:hint="eastAsia"/>
                <w:b/>
                <w:kern w:val="0"/>
                <w:sz w:val="24"/>
                <w:szCs w:val="21"/>
              </w:rPr>
              <w:t>招标文件第二部分技术要求</w:t>
            </w:r>
          </w:p>
        </w:tc>
      </w:tr>
      <w:tr w:rsidR="00AD369B">
        <w:trPr>
          <w:tblHeader/>
          <w:jc w:val="center"/>
        </w:trPr>
        <w:tc>
          <w:tcPr>
            <w:tcW w:w="843"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备注</w:t>
            </w:r>
          </w:p>
        </w:tc>
      </w:tr>
      <w:tr w:rsidR="00AD369B">
        <w:trPr>
          <w:jc w:val="center"/>
        </w:trPr>
        <w:tc>
          <w:tcPr>
            <w:tcW w:w="843" w:type="dxa"/>
            <w:shd w:val="clear" w:color="auto" w:fill="auto"/>
            <w:vAlign w:val="center"/>
          </w:tcPr>
          <w:p w:rsidR="00AD369B" w:rsidRDefault="00D17E62">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AD369B" w:rsidRDefault="00AD369B">
            <w:pPr>
              <w:widowControl/>
              <w:snapToGrid w:val="0"/>
              <w:jc w:val="center"/>
              <w:rPr>
                <w:kern w:val="0"/>
                <w:sz w:val="24"/>
                <w:szCs w:val="21"/>
              </w:rPr>
            </w:pPr>
          </w:p>
        </w:tc>
        <w:tc>
          <w:tcPr>
            <w:tcW w:w="2680" w:type="dxa"/>
            <w:shd w:val="clear" w:color="auto" w:fill="auto"/>
            <w:vAlign w:val="center"/>
          </w:tcPr>
          <w:p w:rsidR="00AD369B" w:rsidRDefault="00AD369B">
            <w:pPr>
              <w:widowControl/>
              <w:snapToGrid w:val="0"/>
              <w:jc w:val="center"/>
              <w:rPr>
                <w:kern w:val="0"/>
                <w:sz w:val="24"/>
                <w:szCs w:val="21"/>
              </w:rPr>
            </w:pPr>
          </w:p>
        </w:tc>
        <w:tc>
          <w:tcPr>
            <w:tcW w:w="1289" w:type="dxa"/>
            <w:shd w:val="clear" w:color="auto" w:fill="auto"/>
            <w:vAlign w:val="center"/>
          </w:tcPr>
          <w:p w:rsidR="00AD369B" w:rsidRDefault="00AD369B">
            <w:pPr>
              <w:widowControl/>
              <w:snapToGrid w:val="0"/>
              <w:jc w:val="center"/>
              <w:rPr>
                <w:kern w:val="0"/>
                <w:sz w:val="24"/>
                <w:szCs w:val="21"/>
              </w:rPr>
            </w:pPr>
          </w:p>
        </w:tc>
        <w:tc>
          <w:tcPr>
            <w:tcW w:w="1315" w:type="dxa"/>
            <w:shd w:val="clear" w:color="auto" w:fill="auto"/>
            <w:vAlign w:val="center"/>
          </w:tcPr>
          <w:p w:rsidR="00AD369B" w:rsidRDefault="00AD369B">
            <w:pPr>
              <w:widowControl/>
              <w:snapToGrid w:val="0"/>
              <w:jc w:val="center"/>
              <w:rPr>
                <w:kern w:val="0"/>
                <w:sz w:val="24"/>
                <w:szCs w:val="21"/>
              </w:rPr>
            </w:pPr>
          </w:p>
        </w:tc>
      </w:tr>
      <w:tr w:rsidR="00AD369B">
        <w:trPr>
          <w:jc w:val="center"/>
        </w:trPr>
        <w:tc>
          <w:tcPr>
            <w:tcW w:w="843" w:type="dxa"/>
            <w:shd w:val="clear" w:color="auto" w:fill="auto"/>
            <w:vAlign w:val="center"/>
          </w:tcPr>
          <w:p w:rsidR="00AD369B" w:rsidRDefault="00D17E62">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AD369B" w:rsidRDefault="00AD369B">
            <w:pPr>
              <w:widowControl/>
              <w:snapToGrid w:val="0"/>
              <w:jc w:val="center"/>
              <w:rPr>
                <w:kern w:val="0"/>
                <w:sz w:val="24"/>
                <w:szCs w:val="21"/>
              </w:rPr>
            </w:pPr>
          </w:p>
        </w:tc>
        <w:tc>
          <w:tcPr>
            <w:tcW w:w="2680" w:type="dxa"/>
            <w:shd w:val="clear" w:color="auto" w:fill="auto"/>
            <w:vAlign w:val="center"/>
          </w:tcPr>
          <w:p w:rsidR="00AD369B" w:rsidRDefault="00AD369B">
            <w:pPr>
              <w:widowControl/>
              <w:snapToGrid w:val="0"/>
              <w:jc w:val="center"/>
              <w:rPr>
                <w:kern w:val="0"/>
                <w:sz w:val="24"/>
                <w:szCs w:val="21"/>
              </w:rPr>
            </w:pPr>
          </w:p>
        </w:tc>
        <w:tc>
          <w:tcPr>
            <w:tcW w:w="1289" w:type="dxa"/>
            <w:shd w:val="clear" w:color="auto" w:fill="auto"/>
            <w:vAlign w:val="center"/>
          </w:tcPr>
          <w:p w:rsidR="00AD369B" w:rsidRDefault="00AD369B">
            <w:pPr>
              <w:widowControl/>
              <w:snapToGrid w:val="0"/>
              <w:jc w:val="center"/>
              <w:rPr>
                <w:kern w:val="0"/>
                <w:sz w:val="24"/>
                <w:szCs w:val="21"/>
              </w:rPr>
            </w:pPr>
          </w:p>
        </w:tc>
        <w:tc>
          <w:tcPr>
            <w:tcW w:w="1315" w:type="dxa"/>
            <w:shd w:val="clear" w:color="auto" w:fill="auto"/>
            <w:vAlign w:val="center"/>
          </w:tcPr>
          <w:p w:rsidR="00AD369B" w:rsidRDefault="00AD369B">
            <w:pPr>
              <w:widowControl/>
              <w:snapToGrid w:val="0"/>
              <w:jc w:val="center"/>
              <w:rPr>
                <w:kern w:val="0"/>
                <w:sz w:val="24"/>
                <w:szCs w:val="21"/>
              </w:rPr>
            </w:pPr>
          </w:p>
        </w:tc>
      </w:tr>
      <w:tr w:rsidR="00AD369B">
        <w:trPr>
          <w:jc w:val="center"/>
        </w:trPr>
        <w:tc>
          <w:tcPr>
            <w:tcW w:w="843" w:type="dxa"/>
            <w:shd w:val="clear" w:color="auto" w:fill="auto"/>
            <w:vAlign w:val="center"/>
          </w:tcPr>
          <w:p w:rsidR="00AD369B" w:rsidRDefault="00D17E62">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AD369B" w:rsidRDefault="00AD369B">
            <w:pPr>
              <w:widowControl/>
              <w:snapToGrid w:val="0"/>
              <w:jc w:val="center"/>
              <w:rPr>
                <w:kern w:val="0"/>
                <w:sz w:val="24"/>
                <w:szCs w:val="21"/>
              </w:rPr>
            </w:pPr>
          </w:p>
        </w:tc>
        <w:tc>
          <w:tcPr>
            <w:tcW w:w="2680" w:type="dxa"/>
            <w:shd w:val="clear" w:color="auto" w:fill="auto"/>
            <w:vAlign w:val="center"/>
          </w:tcPr>
          <w:p w:rsidR="00AD369B" w:rsidRDefault="00AD369B">
            <w:pPr>
              <w:widowControl/>
              <w:snapToGrid w:val="0"/>
              <w:jc w:val="center"/>
              <w:rPr>
                <w:kern w:val="0"/>
                <w:sz w:val="24"/>
                <w:szCs w:val="21"/>
              </w:rPr>
            </w:pPr>
          </w:p>
        </w:tc>
        <w:tc>
          <w:tcPr>
            <w:tcW w:w="1289" w:type="dxa"/>
            <w:shd w:val="clear" w:color="auto" w:fill="auto"/>
            <w:vAlign w:val="center"/>
          </w:tcPr>
          <w:p w:rsidR="00AD369B" w:rsidRDefault="00AD369B">
            <w:pPr>
              <w:widowControl/>
              <w:snapToGrid w:val="0"/>
              <w:jc w:val="center"/>
              <w:rPr>
                <w:kern w:val="0"/>
                <w:sz w:val="24"/>
                <w:szCs w:val="21"/>
              </w:rPr>
            </w:pPr>
          </w:p>
        </w:tc>
        <w:tc>
          <w:tcPr>
            <w:tcW w:w="1315" w:type="dxa"/>
            <w:shd w:val="clear" w:color="auto" w:fill="auto"/>
            <w:vAlign w:val="center"/>
          </w:tcPr>
          <w:p w:rsidR="00AD369B" w:rsidRDefault="00AD369B">
            <w:pPr>
              <w:widowControl/>
              <w:snapToGrid w:val="0"/>
              <w:jc w:val="center"/>
              <w:rPr>
                <w:kern w:val="0"/>
                <w:sz w:val="24"/>
                <w:szCs w:val="21"/>
              </w:rPr>
            </w:pPr>
          </w:p>
        </w:tc>
      </w:tr>
      <w:tr w:rsidR="00AD369B">
        <w:trPr>
          <w:jc w:val="center"/>
        </w:trPr>
        <w:tc>
          <w:tcPr>
            <w:tcW w:w="843" w:type="dxa"/>
            <w:shd w:val="clear" w:color="auto" w:fill="auto"/>
            <w:vAlign w:val="center"/>
          </w:tcPr>
          <w:p w:rsidR="00AD369B" w:rsidRDefault="00D17E62">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AD369B" w:rsidRDefault="00AD369B">
            <w:pPr>
              <w:widowControl/>
              <w:snapToGrid w:val="0"/>
              <w:jc w:val="center"/>
              <w:rPr>
                <w:kern w:val="0"/>
                <w:sz w:val="24"/>
                <w:szCs w:val="21"/>
              </w:rPr>
            </w:pPr>
          </w:p>
        </w:tc>
        <w:tc>
          <w:tcPr>
            <w:tcW w:w="2680" w:type="dxa"/>
            <w:shd w:val="clear" w:color="auto" w:fill="auto"/>
            <w:vAlign w:val="center"/>
          </w:tcPr>
          <w:p w:rsidR="00AD369B" w:rsidRDefault="00AD369B">
            <w:pPr>
              <w:widowControl/>
              <w:snapToGrid w:val="0"/>
              <w:jc w:val="center"/>
              <w:rPr>
                <w:kern w:val="0"/>
                <w:sz w:val="24"/>
                <w:szCs w:val="21"/>
              </w:rPr>
            </w:pPr>
          </w:p>
        </w:tc>
        <w:tc>
          <w:tcPr>
            <w:tcW w:w="1289" w:type="dxa"/>
            <w:shd w:val="clear" w:color="auto" w:fill="auto"/>
            <w:vAlign w:val="center"/>
          </w:tcPr>
          <w:p w:rsidR="00AD369B" w:rsidRDefault="00AD369B">
            <w:pPr>
              <w:widowControl/>
              <w:snapToGrid w:val="0"/>
              <w:jc w:val="center"/>
              <w:rPr>
                <w:kern w:val="0"/>
                <w:sz w:val="24"/>
                <w:szCs w:val="21"/>
              </w:rPr>
            </w:pPr>
          </w:p>
        </w:tc>
        <w:tc>
          <w:tcPr>
            <w:tcW w:w="1315" w:type="dxa"/>
            <w:shd w:val="clear" w:color="auto" w:fill="auto"/>
            <w:vAlign w:val="center"/>
          </w:tcPr>
          <w:p w:rsidR="00AD369B" w:rsidRDefault="00AD369B">
            <w:pPr>
              <w:widowControl/>
              <w:snapToGrid w:val="0"/>
              <w:jc w:val="center"/>
              <w:rPr>
                <w:kern w:val="0"/>
                <w:sz w:val="24"/>
                <w:szCs w:val="21"/>
              </w:rPr>
            </w:pPr>
          </w:p>
        </w:tc>
      </w:tr>
      <w:tr w:rsidR="00AD369B">
        <w:trPr>
          <w:jc w:val="center"/>
        </w:trPr>
        <w:tc>
          <w:tcPr>
            <w:tcW w:w="9807" w:type="dxa"/>
            <w:gridSpan w:val="7"/>
            <w:shd w:val="clear" w:color="auto" w:fill="auto"/>
            <w:vAlign w:val="center"/>
          </w:tcPr>
          <w:p w:rsidR="00AD369B" w:rsidRDefault="00D17E62">
            <w:pPr>
              <w:widowControl/>
              <w:snapToGrid w:val="0"/>
              <w:rPr>
                <w:b/>
                <w:kern w:val="0"/>
                <w:sz w:val="24"/>
                <w:szCs w:val="21"/>
              </w:rPr>
            </w:pPr>
            <w:r>
              <w:rPr>
                <w:rFonts w:hAnsiTheme="minorEastAsia"/>
                <w:b/>
                <w:kern w:val="0"/>
                <w:sz w:val="24"/>
                <w:szCs w:val="21"/>
              </w:rPr>
              <w:t>项目需求书（项目需求书要求须逐条应答）</w:t>
            </w:r>
          </w:p>
        </w:tc>
      </w:tr>
      <w:tr w:rsidR="00AD369B">
        <w:trPr>
          <w:jc w:val="center"/>
        </w:trPr>
        <w:tc>
          <w:tcPr>
            <w:tcW w:w="843"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AD369B" w:rsidRDefault="00D17E62">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AD369B" w:rsidRDefault="00D17E62">
            <w:pPr>
              <w:snapToGrid w:val="0"/>
              <w:jc w:val="center"/>
              <w:rPr>
                <w:rFonts w:cs="宋体"/>
                <w:kern w:val="0"/>
                <w:sz w:val="24"/>
              </w:rPr>
            </w:pPr>
            <w:r>
              <w:rPr>
                <w:rFonts w:hAnsiTheme="minorEastAsia" w:cs="宋体" w:hint="eastAsia"/>
                <w:kern w:val="0"/>
                <w:sz w:val="24"/>
              </w:rPr>
              <w:t>条款</w:t>
            </w:r>
          </w:p>
          <w:p w:rsidR="00AD369B" w:rsidRDefault="00D17E62">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AD369B" w:rsidRDefault="00D17E62">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AD369B" w:rsidRDefault="00D17E62">
            <w:pPr>
              <w:widowControl/>
              <w:snapToGrid w:val="0"/>
              <w:jc w:val="center"/>
              <w:rPr>
                <w:kern w:val="0"/>
                <w:sz w:val="24"/>
                <w:szCs w:val="21"/>
              </w:rPr>
            </w:pPr>
            <w:r>
              <w:rPr>
                <w:rFonts w:hAnsiTheme="minorEastAsia"/>
                <w:kern w:val="0"/>
                <w:sz w:val="24"/>
                <w:szCs w:val="21"/>
              </w:rPr>
              <w:t>偏离</w:t>
            </w:r>
          </w:p>
          <w:p w:rsidR="00AD369B" w:rsidRDefault="00D17E62">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AD369B" w:rsidRDefault="00D17E62">
            <w:pPr>
              <w:widowControl/>
              <w:snapToGrid w:val="0"/>
              <w:jc w:val="center"/>
              <w:rPr>
                <w:kern w:val="0"/>
                <w:sz w:val="24"/>
                <w:szCs w:val="21"/>
              </w:rPr>
            </w:pPr>
            <w:r>
              <w:rPr>
                <w:rFonts w:hAnsiTheme="minorEastAsia" w:hint="eastAsia"/>
                <w:kern w:val="0"/>
                <w:sz w:val="24"/>
                <w:szCs w:val="21"/>
              </w:rPr>
              <w:t>技术支撑材料所在页码</w:t>
            </w:r>
          </w:p>
        </w:tc>
      </w:tr>
      <w:tr w:rsidR="00AD369B">
        <w:trPr>
          <w:jc w:val="center"/>
        </w:trPr>
        <w:tc>
          <w:tcPr>
            <w:tcW w:w="843" w:type="dxa"/>
            <w:shd w:val="clear" w:color="auto" w:fill="auto"/>
            <w:vAlign w:val="center"/>
          </w:tcPr>
          <w:p w:rsidR="00AD369B" w:rsidRDefault="00AD369B">
            <w:pPr>
              <w:widowControl/>
              <w:snapToGrid w:val="0"/>
              <w:jc w:val="center"/>
              <w:rPr>
                <w:kern w:val="0"/>
                <w:sz w:val="24"/>
                <w:szCs w:val="21"/>
              </w:rPr>
            </w:pPr>
          </w:p>
        </w:tc>
        <w:tc>
          <w:tcPr>
            <w:tcW w:w="1039" w:type="dxa"/>
            <w:shd w:val="clear" w:color="auto" w:fill="auto"/>
            <w:vAlign w:val="center"/>
          </w:tcPr>
          <w:p w:rsidR="00AD369B" w:rsidRDefault="00AD369B">
            <w:pPr>
              <w:widowControl/>
              <w:snapToGrid w:val="0"/>
              <w:jc w:val="center"/>
              <w:rPr>
                <w:kern w:val="0"/>
                <w:sz w:val="24"/>
                <w:szCs w:val="21"/>
              </w:rPr>
            </w:pPr>
          </w:p>
        </w:tc>
        <w:tc>
          <w:tcPr>
            <w:tcW w:w="851" w:type="dxa"/>
            <w:shd w:val="clear" w:color="auto" w:fill="auto"/>
            <w:vAlign w:val="center"/>
          </w:tcPr>
          <w:p w:rsidR="00AD369B" w:rsidRDefault="00AD369B">
            <w:pPr>
              <w:widowControl/>
              <w:snapToGrid w:val="0"/>
              <w:jc w:val="center"/>
              <w:rPr>
                <w:kern w:val="0"/>
                <w:sz w:val="24"/>
                <w:szCs w:val="21"/>
              </w:rPr>
            </w:pPr>
          </w:p>
        </w:tc>
        <w:tc>
          <w:tcPr>
            <w:tcW w:w="1790" w:type="dxa"/>
            <w:shd w:val="clear" w:color="auto" w:fill="auto"/>
            <w:vAlign w:val="center"/>
          </w:tcPr>
          <w:p w:rsidR="00AD369B" w:rsidRDefault="00AD369B">
            <w:pPr>
              <w:widowControl/>
              <w:snapToGrid w:val="0"/>
              <w:jc w:val="center"/>
              <w:rPr>
                <w:kern w:val="0"/>
                <w:sz w:val="24"/>
                <w:szCs w:val="21"/>
              </w:rPr>
            </w:pPr>
          </w:p>
        </w:tc>
        <w:tc>
          <w:tcPr>
            <w:tcW w:w="2680" w:type="dxa"/>
            <w:shd w:val="clear" w:color="auto" w:fill="auto"/>
            <w:vAlign w:val="center"/>
          </w:tcPr>
          <w:p w:rsidR="00AD369B" w:rsidRDefault="00AD369B">
            <w:pPr>
              <w:widowControl/>
              <w:snapToGrid w:val="0"/>
              <w:jc w:val="center"/>
              <w:rPr>
                <w:kern w:val="0"/>
                <w:sz w:val="24"/>
                <w:szCs w:val="21"/>
              </w:rPr>
            </w:pPr>
          </w:p>
        </w:tc>
        <w:tc>
          <w:tcPr>
            <w:tcW w:w="1289" w:type="dxa"/>
            <w:shd w:val="clear" w:color="auto" w:fill="auto"/>
            <w:vAlign w:val="center"/>
          </w:tcPr>
          <w:p w:rsidR="00AD369B" w:rsidRDefault="00AD369B">
            <w:pPr>
              <w:widowControl/>
              <w:snapToGrid w:val="0"/>
              <w:jc w:val="center"/>
              <w:rPr>
                <w:kern w:val="0"/>
                <w:sz w:val="24"/>
                <w:szCs w:val="21"/>
              </w:rPr>
            </w:pPr>
          </w:p>
        </w:tc>
        <w:tc>
          <w:tcPr>
            <w:tcW w:w="1315" w:type="dxa"/>
            <w:shd w:val="clear" w:color="auto" w:fill="auto"/>
            <w:vAlign w:val="center"/>
          </w:tcPr>
          <w:p w:rsidR="00AD369B" w:rsidRDefault="00AD369B">
            <w:pPr>
              <w:widowControl/>
              <w:snapToGrid w:val="0"/>
              <w:jc w:val="center"/>
              <w:rPr>
                <w:kern w:val="0"/>
                <w:sz w:val="24"/>
                <w:szCs w:val="21"/>
              </w:rPr>
            </w:pPr>
          </w:p>
        </w:tc>
      </w:tr>
      <w:tr w:rsidR="00AD369B">
        <w:trPr>
          <w:jc w:val="center"/>
        </w:trPr>
        <w:tc>
          <w:tcPr>
            <w:tcW w:w="843" w:type="dxa"/>
            <w:shd w:val="clear" w:color="auto" w:fill="auto"/>
            <w:vAlign w:val="center"/>
          </w:tcPr>
          <w:p w:rsidR="00AD369B" w:rsidRDefault="00AD369B">
            <w:pPr>
              <w:widowControl/>
              <w:snapToGrid w:val="0"/>
              <w:jc w:val="center"/>
              <w:rPr>
                <w:kern w:val="0"/>
                <w:sz w:val="24"/>
                <w:szCs w:val="21"/>
              </w:rPr>
            </w:pPr>
          </w:p>
        </w:tc>
        <w:tc>
          <w:tcPr>
            <w:tcW w:w="1039" w:type="dxa"/>
            <w:shd w:val="clear" w:color="auto" w:fill="auto"/>
            <w:vAlign w:val="center"/>
          </w:tcPr>
          <w:p w:rsidR="00AD369B" w:rsidRDefault="00AD369B">
            <w:pPr>
              <w:widowControl/>
              <w:snapToGrid w:val="0"/>
              <w:jc w:val="center"/>
              <w:rPr>
                <w:kern w:val="0"/>
                <w:sz w:val="24"/>
                <w:szCs w:val="21"/>
              </w:rPr>
            </w:pPr>
          </w:p>
        </w:tc>
        <w:tc>
          <w:tcPr>
            <w:tcW w:w="851" w:type="dxa"/>
            <w:shd w:val="clear" w:color="auto" w:fill="auto"/>
            <w:vAlign w:val="center"/>
          </w:tcPr>
          <w:p w:rsidR="00AD369B" w:rsidRDefault="00AD369B">
            <w:pPr>
              <w:widowControl/>
              <w:snapToGrid w:val="0"/>
              <w:jc w:val="center"/>
              <w:rPr>
                <w:kern w:val="0"/>
                <w:sz w:val="24"/>
                <w:szCs w:val="21"/>
              </w:rPr>
            </w:pPr>
          </w:p>
        </w:tc>
        <w:tc>
          <w:tcPr>
            <w:tcW w:w="1790" w:type="dxa"/>
            <w:shd w:val="clear" w:color="auto" w:fill="auto"/>
            <w:vAlign w:val="center"/>
          </w:tcPr>
          <w:p w:rsidR="00AD369B" w:rsidRDefault="00AD369B">
            <w:pPr>
              <w:widowControl/>
              <w:snapToGrid w:val="0"/>
              <w:jc w:val="center"/>
              <w:rPr>
                <w:kern w:val="0"/>
                <w:sz w:val="24"/>
                <w:szCs w:val="21"/>
              </w:rPr>
            </w:pPr>
          </w:p>
        </w:tc>
        <w:tc>
          <w:tcPr>
            <w:tcW w:w="2680" w:type="dxa"/>
            <w:shd w:val="clear" w:color="auto" w:fill="auto"/>
            <w:vAlign w:val="center"/>
          </w:tcPr>
          <w:p w:rsidR="00AD369B" w:rsidRDefault="00AD369B">
            <w:pPr>
              <w:widowControl/>
              <w:snapToGrid w:val="0"/>
              <w:jc w:val="center"/>
              <w:rPr>
                <w:kern w:val="0"/>
                <w:sz w:val="24"/>
                <w:szCs w:val="21"/>
              </w:rPr>
            </w:pPr>
          </w:p>
        </w:tc>
        <w:tc>
          <w:tcPr>
            <w:tcW w:w="1289" w:type="dxa"/>
            <w:shd w:val="clear" w:color="auto" w:fill="auto"/>
            <w:vAlign w:val="center"/>
          </w:tcPr>
          <w:p w:rsidR="00AD369B" w:rsidRDefault="00AD369B">
            <w:pPr>
              <w:widowControl/>
              <w:snapToGrid w:val="0"/>
              <w:jc w:val="center"/>
              <w:rPr>
                <w:kern w:val="0"/>
                <w:sz w:val="24"/>
                <w:szCs w:val="21"/>
              </w:rPr>
            </w:pPr>
          </w:p>
        </w:tc>
        <w:tc>
          <w:tcPr>
            <w:tcW w:w="1315" w:type="dxa"/>
            <w:shd w:val="clear" w:color="auto" w:fill="auto"/>
            <w:vAlign w:val="center"/>
          </w:tcPr>
          <w:p w:rsidR="00AD369B" w:rsidRDefault="00AD369B">
            <w:pPr>
              <w:widowControl/>
              <w:snapToGrid w:val="0"/>
              <w:jc w:val="center"/>
              <w:rPr>
                <w:kern w:val="0"/>
                <w:sz w:val="24"/>
                <w:szCs w:val="21"/>
              </w:rPr>
            </w:pPr>
          </w:p>
        </w:tc>
      </w:tr>
    </w:tbl>
    <w:p w:rsidR="00AD369B" w:rsidRDefault="00D17E62">
      <w:pPr>
        <w:snapToGrid w:val="0"/>
        <w:spacing w:line="480" w:lineRule="exact"/>
        <w:rPr>
          <w:sz w:val="24"/>
        </w:rPr>
      </w:pPr>
      <w:r>
        <w:rPr>
          <w:rFonts w:hAnsiTheme="minorEastAsia"/>
          <w:sz w:val="24"/>
        </w:rPr>
        <w:t>注：</w:t>
      </w:r>
    </w:p>
    <w:p w:rsidR="00AD369B" w:rsidRDefault="00D17E62">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AD369B" w:rsidRDefault="00D17E62">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AD369B" w:rsidRDefault="00D17E62">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AD369B" w:rsidRDefault="00D17E62">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AD369B" w:rsidRDefault="00AD369B" w:rsidP="0042706C">
      <w:pPr>
        <w:spacing w:line="360" w:lineRule="auto"/>
        <w:ind w:firstLineChars="1700" w:firstLine="3794"/>
        <w:rPr>
          <w:sz w:val="24"/>
        </w:rPr>
      </w:pPr>
    </w:p>
    <w:p w:rsidR="00AD369B" w:rsidRDefault="00D17E62" w:rsidP="0042706C">
      <w:pPr>
        <w:spacing w:line="360" w:lineRule="auto"/>
        <w:ind w:firstLineChars="1700" w:firstLine="3794"/>
        <w:rPr>
          <w:sz w:val="24"/>
        </w:rPr>
      </w:pPr>
      <w:r>
        <w:rPr>
          <w:sz w:val="24"/>
        </w:rPr>
        <w:t>投标人名称：</w:t>
      </w:r>
    </w:p>
    <w:p w:rsidR="00AD369B" w:rsidRDefault="00D17E62" w:rsidP="0042706C">
      <w:pPr>
        <w:spacing w:line="360" w:lineRule="auto"/>
        <w:ind w:firstLineChars="1700" w:firstLine="3794"/>
        <w:rPr>
          <w:sz w:val="24"/>
        </w:rPr>
      </w:pPr>
      <w:r>
        <w:rPr>
          <w:sz w:val="24"/>
        </w:rPr>
        <w:t>日期：年月日</w:t>
      </w:r>
    </w:p>
    <w:p w:rsidR="00AD369B" w:rsidRDefault="00D17E62" w:rsidP="000210B8">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AD369B" w:rsidRDefault="00D17E62">
      <w:pPr>
        <w:autoSpaceDN w:val="0"/>
        <w:spacing w:line="360" w:lineRule="auto"/>
        <w:jc w:val="center"/>
        <w:rPr>
          <w:b/>
          <w:bCs/>
          <w:sz w:val="24"/>
        </w:rPr>
      </w:pPr>
      <w:r>
        <w:rPr>
          <w:rFonts w:hAnsiTheme="minorEastAsia" w:hint="eastAsia"/>
          <w:b/>
          <w:bCs/>
          <w:sz w:val="24"/>
        </w:rPr>
        <w:t>业绩</w:t>
      </w:r>
    </w:p>
    <w:p w:rsidR="00AD369B" w:rsidRDefault="00AD369B">
      <w:pPr>
        <w:spacing w:line="460" w:lineRule="exact"/>
        <w:ind w:left="192"/>
        <w:rPr>
          <w:sz w:val="24"/>
        </w:rPr>
      </w:pPr>
    </w:p>
    <w:p w:rsidR="00AD369B" w:rsidRDefault="00D17E62">
      <w:pPr>
        <w:spacing w:line="460" w:lineRule="exact"/>
        <w:rPr>
          <w:sz w:val="24"/>
        </w:rPr>
      </w:pPr>
      <w:r>
        <w:rPr>
          <w:rFonts w:hAnsiTheme="minorEastAsia"/>
          <w:sz w:val="24"/>
        </w:rPr>
        <w:t>项目名称：</w:t>
      </w:r>
    </w:p>
    <w:p w:rsidR="00AD369B" w:rsidRDefault="00D17E62">
      <w:pPr>
        <w:spacing w:line="460" w:lineRule="exact"/>
        <w:rPr>
          <w:sz w:val="24"/>
        </w:rPr>
      </w:pPr>
      <w:r>
        <w:rPr>
          <w:rFonts w:hAnsiTheme="minorEastAsia"/>
          <w:sz w:val="24"/>
        </w:rPr>
        <w:t>项目编号：</w:t>
      </w:r>
    </w:p>
    <w:p w:rsidR="00AD369B" w:rsidRDefault="00D17E62">
      <w:pPr>
        <w:spacing w:line="460" w:lineRule="exact"/>
        <w:rPr>
          <w:sz w:val="24"/>
          <w:u w:val="single"/>
        </w:rPr>
      </w:pPr>
      <w:r>
        <w:rPr>
          <w:rFonts w:hAnsiTheme="minorEastAsia"/>
          <w:sz w:val="24"/>
        </w:rPr>
        <w:t>包号：</w:t>
      </w:r>
    </w:p>
    <w:p w:rsidR="00AD369B" w:rsidRDefault="00AD369B">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90"/>
        <w:gridCol w:w="699"/>
        <w:gridCol w:w="1122"/>
        <w:gridCol w:w="1316"/>
        <w:gridCol w:w="1025"/>
        <w:gridCol w:w="696"/>
        <w:gridCol w:w="2280"/>
      </w:tblGrid>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D17E62">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r w:rsidR="00A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D369B" w:rsidRDefault="00AD369B">
            <w:pPr>
              <w:snapToGrid w:val="0"/>
              <w:jc w:val="center"/>
              <w:rPr>
                <w:sz w:val="24"/>
              </w:rPr>
            </w:pPr>
          </w:p>
        </w:tc>
      </w:tr>
    </w:tbl>
    <w:p w:rsidR="00AD369B" w:rsidRDefault="00AD369B">
      <w:pPr>
        <w:spacing w:line="560" w:lineRule="exact"/>
        <w:jc w:val="center"/>
        <w:rPr>
          <w:sz w:val="24"/>
        </w:rPr>
      </w:pPr>
    </w:p>
    <w:p w:rsidR="00AD369B" w:rsidRDefault="00D17E62">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AD369B" w:rsidRDefault="00AD369B">
      <w:pPr>
        <w:spacing w:line="560" w:lineRule="exact"/>
        <w:rPr>
          <w:sz w:val="24"/>
        </w:rPr>
      </w:pP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AD369B">
      <w:pPr>
        <w:spacing w:line="460" w:lineRule="exact"/>
        <w:rPr>
          <w:sz w:val="24"/>
        </w:rPr>
      </w:pP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8</w:t>
      </w:r>
    </w:p>
    <w:p w:rsidR="00AD369B" w:rsidRDefault="00D17E62">
      <w:pPr>
        <w:autoSpaceDN w:val="0"/>
        <w:spacing w:line="360" w:lineRule="auto"/>
        <w:jc w:val="center"/>
        <w:rPr>
          <w:b/>
          <w:bCs/>
          <w:sz w:val="24"/>
        </w:rPr>
      </w:pPr>
      <w:r>
        <w:rPr>
          <w:rFonts w:hAnsiTheme="minorEastAsia" w:hint="eastAsia"/>
          <w:b/>
          <w:bCs/>
          <w:sz w:val="24"/>
        </w:rPr>
        <w:t>制造商售后服务承诺</w:t>
      </w:r>
    </w:p>
    <w:p w:rsidR="00AD369B" w:rsidRDefault="00AD369B" w:rsidP="0042706C">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A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sz w:val="24"/>
              </w:rPr>
            </w:pPr>
            <w:r>
              <w:rPr>
                <w:rFonts w:hAnsiTheme="minorEastAsia" w:cs="Arial" w:hint="eastAsia"/>
                <w:sz w:val="24"/>
              </w:rPr>
              <w:t>承诺内容</w:t>
            </w:r>
          </w:p>
        </w:tc>
      </w:tr>
      <w:tr w:rsidR="00AD369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AD369B" w:rsidRDefault="00AD369B">
            <w:pPr>
              <w:pStyle w:val="11"/>
              <w:spacing w:line="360" w:lineRule="auto"/>
              <w:rPr>
                <w:rFonts w:cs="Arial"/>
                <w:bCs/>
                <w:sz w:val="24"/>
              </w:rPr>
            </w:pPr>
          </w:p>
        </w:tc>
      </w:tr>
      <w:tr w:rsidR="00AD369B">
        <w:trPr>
          <w:cantSplit/>
          <w:trHeight w:val="2818"/>
          <w:jc w:val="center"/>
        </w:trPr>
        <w:tc>
          <w:tcPr>
            <w:tcW w:w="470" w:type="pct"/>
            <w:tcBorders>
              <w:top w:val="single" w:sz="4" w:space="0" w:color="auto"/>
              <w:left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AD369B" w:rsidRDefault="00AD369B">
            <w:pPr>
              <w:pStyle w:val="11"/>
              <w:spacing w:line="360" w:lineRule="auto"/>
              <w:rPr>
                <w:rFonts w:cs="Arial"/>
                <w:bCs/>
                <w:sz w:val="24"/>
              </w:rPr>
            </w:pPr>
          </w:p>
        </w:tc>
      </w:tr>
      <w:tr w:rsidR="00A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AD369B" w:rsidRDefault="00AD369B">
            <w:pPr>
              <w:pStyle w:val="11"/>
              <w:spacing w:line="360" w:lineRule="auto"/>
              <w:rPr>
                <w:rFonts w:cs="Arial"/>
                <w:bCs/>
                <w:sz w:val="24"/>
              </w:rPr>
            </w:pPr>
          </w:p>
          <w:p w:rsidR="00AD369B" w:rsidRDefault="00AD369B">
            <w:pPr>
              <w:pStyle w:val="11"/>
              <w:spacing w:line="360" w:lineRule="auto"/>
              <w:rPr>
                <w:rFonts w:cs="Arial"/>
                <w:bCs/>
                <w:sz w:val="24"/>
              </w:rPr>
            </w:pPr>
          </w:p>
        </w:tc>
      </w:tr>
      <w:tr w:rsidR="00A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AD369B" w:rsidRDefault="00AD369B">
            <w:pPr>
              <w:pStyle w:val="11"/>
              <w:spacing w:line="360" w:lineRule="auto"/>
              <w:rPr>
                <w:rFonts w:cs="Arial"/>
                <w:bCs/>
                <w:sz w:val="24"/>
              </w:rPr>
            </w:pPr>
          </w:p>
          <w:p w:rsidR="00AD369B" w:rsidRDefault="00AD369B">
            <w:pPr>
              <w:pStyle w:val="11"/>
              <w:spacing w:line="360" w:lineRule="auto"/>
              <w:rPr>
                <w:rFonts w:cs="Arial"/>
                <w:bCs/>
                <w:sz w:val="24"/>
              </w:rPr>
            </w:pPr>
          </w:p>
        </w:tc>
      </w:tr>
    </w:tbl>
    <w:p w:rsidR="00AD369B" w:rsidRDefault="00AD369B">
      <w:pPr>
        <w:spacing w:line="620" w:lineRule="exact"/>
        <w:rPr>
          <w:sz w:val="24"/>
        </w:rPr>
      </w:pPr>
    </w:p>
    <w:p w:rsidR="00AD369B" w:rsidRDefault="00D17E62" w:rsidP="0042706C">
      <w:pPr>
        <w:spacing w:line="360" w:lineRule="auto"/>
        <w:ind w:firstLineChars="1700" w:firstLine="3794"/>
        <w:rPr>
          <w:sz w:val="24"/>
        </w:rPr>
      </w:pPr>
      <w:r>
        <w:rPr>
          <w:rFonts w:hAnsiTheme="minorEastAsia" w:hint="eastAsia"/>
          <w:sz w:val="24"/>
        </w:rPr>
        <w:t>制造商（加盖制造商公章）：</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AD369B">
      <w:pPr>
        <w:snapToGrid w:val="0"/>
        <w:spacing w:line="360" w:lineRule="auto"/>
        <w:rPr>
          <w:color w:val="FF0000"/>
          <w:sz w:val="24"/>
          <w:szCs w:val="21"/>
        </w:rPr>
      </w:pPr>
    </w:p>
    <w:p w:rsidR="00AD369B" w:rsidRDefault="00D17E62">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AD369B" w:rsidRDefault="00AD369B"/>
    <w:p w:rsidR="00AD369B" w:rsidRDefault="00D17E62">
      <w:pPr>
        <w:widowControl/>
        <w:jc w:val="left"/>
        <w:rPr>
          <w:b/>
          <w:bCs/>
          <w:sz w:val="24"/>
        </w:rPr>
      </w:pPr>
      <w:r>
        <w:rPr>
          <w:b/>
          <w:bCs/>
          <w:sz w:val="24"/>
        </w:rPr>
        <w:br w:type="page"/>
      </w:r>
    </w:p>
    <w:p w:rsidR="00AD369B" w:rsidRDefault="00D17E62">
      <w:pPr>
        <w:tabs>
          <w:tab w:val="left" w:pos="360"/>
        </w:tabs>
        <w:spacing w:line="360" w:lineRule="auto"/>
        <w:rPr>
          <w:b/>
          <w:bCs/>
          <w:sz w:val="24"/>
        </w:rPr>
      </w:pPr>
      <w:r>
        <w:rPr>
          <w:rFonts w:hint="eastAsia"/>
          <w:b/>
          <w:sz w:val="24"/>
        </w:rPr>
        <w:lastRenderedPageBreak/>
        <w:t>附件</w:t>
      </w:r>
      <w:r>
        <w:rPr>
          <w:rFonts w:hint="eastAsia"/>
          <w:b/>
          <w:sz w:val="24"/>
        </w:rPr>
        <w:t>9</w:t>
      </w:r>
    </w:p>
    <w:p w:rsidR="00AD369B" w:rsidRDefault="00D17E62">
      <w:pPr>
        <w:autoSpaceDN w:val="0"/>
        <w:spacing w:line="360" w:lineRule="auto"/>
        <w:jc w:val="center"/>
        <w:rPr>
          <w:b/>
          <w:bCs/>
          <w:sz w:val="24"/>
        </w:rPr>
      </w:pPr>
      <w:r>
        <w:rPr>
          <w:rFonts w:hAnsiTheme="minorEastAsia" w:hint="eastAsia"/>
          <w:b/>
          <w:bCs/>
          <w:sz w:val="24"/>
        </w:rPr>
        <w:t>投标人售后服务承诺</w:t>
      </w:r>
    </w:p>
    <w:p w:rsidR="00AD369B" w:rsidRDefault="00AD369B" w:rsidP="0042706C">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A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sz w:val="24"/>
              </w:rPr>
            </w:pPr>
            <w:r>
              <w:rPr>
                <w:rFonts w:hAnsiTheme="minorEastAsia" w:cs="Arial" w:hint="eastAsia"/>
                <w:sz w:val="24"/>
              </w:rPr>
              <w:t>承诺内容</w:t>
            </w:r>
          </w:p>
        </w:tc>
      </w:tr>
      <w:tr w:rsidR="00AD369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AD369B" w:rsidRDefault="00AD369B">
            <w:pPr>
              <w:pStyle w:val="11"/>
              <w:spacing w:line="360" w:lineRule="auto"/>
              <w:rPr>
                <w:rFonts w:cs="Arial"/>
                <w:bCs/>
                <w:sz w:val="24"/>
              </w:rPr>
            </w:pPr>
          </w:p>
        </w:tc>
      </w:tr>
      <w:tr w:rsidR="00AD369B">
        <w:trPr>
          <w:cantSplit/>
          <w:trHeight w:val="2818"/>
          <w:jc w:val="center"/>
        </w:trPr>
        <w:tc>
          <w:tcPr>
            <w:tcW w:w="470" w:type="pct"/>
            <w:tcBorders>
              <w:top w:val="single" w:sz="4" w:space="0" w:color="auto"/>
              <w:left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AD369B" w:rsidRDefault="00AD369B">
            <w:pPr>
              <w:pStyle w:val="11"/>
              <w:spacing w:line="360" w:lineRule="auto"/>
              <w:rPr>
                <w:rFonts w:cs="Arial"/>
                <w:bCs/>
                <w:sz w:val="24"/>
              </w:rPr>
            </w:pPr>
          </w:p>
        </w:tc>
      </w:tr>
      <w:tr w:rsidR="00A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AD369B" w:rsidRDefault="00AD369B">
            <w:pPr>
              <w:pStyle w:val="11"/>
              <w:spacing w:line="360" w:lineRule="auto"/>
              <w:rPr>
                <w:rFonts w:cs="Arial"/>
                <w:bCs/>
                <w:sz w:val="24"/>
              </w:rPr>
            </w:pPr>
          </w:p>
          <w:p w:rsidR="00AD369B" w:rsidRDefault="00AD369B">
            <w:pPr>
              <w:pStyle w:val="11"/>
              <w:spacing w:line="360" w:lineRule="auto"/>
              <w:rPr>
                <w:rFonts w:cs="Arial"/>
                <w:bCs/>
                <w:sz w:val="24"/>
              </w:rPr>
            </w:pPr>
          </w:p>
        </w:tc>
      </w:tr>
      <w:tr w:rsidR="00A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AD369B" w:rsidRDefault="00D17E62">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AD369B" w:rsidRDefault="00AD369B">
            <w:pPr>
              <w:pStyle w:val="11"/>
              <w:spacing w:line="360" w:lineRule="auto"/>
              <w:rPr>
                <w:rFonts w:cs="Arial"/>
                <w:bCs/>
                <w:sz w:val="24"/>
              </w:rPr>
            </w:pPr>
          </w:p>
          <w:p w:rsidR="00AD369B" w:rsidRDefault="00AD369B">
            <w:pPr>
              <w:pStyle w:val="11"/>
              <w:spacing w:line="360" w:lineRule="auto"/>
              <w:rPr>
                <w:rFonts w:cs="Arial"/>
                <w:bCs/>
                <w:sz w:val="24"/>
              </w:rPr>
            </w:pPr>
          </w:p>
        </w:tc>
      </w:tr>
    </w:tbl>
    <w:p w:rsidR="00AD369B" w:rsidRDefault="00AD369B">
      <w:pPr>
        <w:spacing w:line="620" w:lineRule="exact"/>
        <w:rPr>
          <w:sz w:val="24"/>
        </w:rPr>
      </w:pP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AD369B">
      <w:pPr>
        <w:spacing w:line="620" w:lineRule="exact"/>
        <w:rPr>
          <w:sz w:val="24"/>
        </w:rPr>
      </w:pPr>
    </w:p>
    <w:p w:rsidR="00AD369B" w:rsidRDefault="00D17E62">
      <w:pPr>
        <w:widowControl/>
        <w:jc w:val="left"/>
        <w:rPr>
          <w:sz w:val="24"/>
        </w:rPr>
      </w:pPr>
      <w:r>
        <w:rPr>
          <w:sz w:val="24"/>
        </w:rPr>
        <w:br w:type="page"/>
      </w:r>
    </w:p>
    <w:p w:rsidR="00AD369B" w:rsidRDefault="00D17E62" w:rsidP="000210B8">
      <w:pPr>
        <w:tabs>
          <w:tab w:val="left" w:pos="360"/>
        </w:tabs>
        <w:spacing w:afterLines="100" w:line="360" w:lineRule="auto"/>
        <w:rPr>
          <w:b/>
          <w:sz w:val="24"/>
        </w:rPr>
      </w:pPr>
      <w:r>
        <w:rPr>
          <w:rFonts w:hint="eastAsia"/>
          <w:b/>
          <w:sz w:val="24"/>
        </w:rPr>
        <w:lastRenderedPageBreak/>
        <w:t>附件</w:t>
      </w:r>
      <w:r>
        <w:rPr>
          <w:rFonts w:hint="eastAsia"/>
          <w:b/>
          <w:sz w:val="24"/>
        </w:rPr>
        <w:t>10</w:t>
      </w:r>
    </w:p>
    <w:p w:rsidR="00AD369B" w:rsidRDefault="00D17E62">
      <w:pPr>
        <w:autoSpaceDN w:val="0"/>
        <w:spacing w:line="360" w:lineRule="auto"/>
        <w:jc w:val="center"/>
        <w:rPr>
          <w:b/>
          <w:bCs/>
          <w:sz w:val="24"/>
        </w:rPr>
      </w:pPr>
      <w:r>
        <w:rPr>
          <w:rFonts w:hint="eastAsia"/>
          <w:b/>
          <w:bCs/>
          <w:sz w:val="24"/>
        </w:rPr>
        <w:t>政府采购政策情况表</w:t>
      </w:r>
    </w:p>
    <w:p w:rsidR="00AD369B" w:rsidRDefault="00AD369B">
      <w:pPr>
        <w:spacing w:line="460" w:lineRule="exact"/>
        <w:jc w:val="center"/>
        <w:rPr>
          <w:sz w:val="24"/>
        </w:rPr>
      </w:pPr>
    </w:p>
    <w:p w:rsidR="00AD369B" w:rsidRDefault="00D17E62">
      <w:pPr>
        <w:spacing w:line="460" w:lineRule="exact"/>
        <w:rPr>
          <w:sz w:val="24"/>
        </w:rPr>
      </w:pPr>
      <w:r>
        <w:rPr>
          <w:sz w:val="24"/>
        </w:rPr>
        <w:t>项目名称：</w:t>
      </w:r>
    </w:p>
    <w:p w:rsidR="00AD369B" w:rsidRDefault="00D17E62">
      <w:pPr>
        <w:spacing w:line="460" w:lineRule="exact"/>
        <w:rPr>
          <w:sz w:val="24"/>
        </w:rPr>
      </w:pPr>
      <w:r>
        <w:rPr>
          <w:sz w:val="24"/>
        </w:rPr>
        <w:t>项目编号：</w:t>
      </w:r>
    </w:p>
    <w:p w:rsidR="00AD369B" w:rsidRDefault="00D17E62">
      <w:pPr>
        <w:spacing w:line="460" w:lineRule="exact"/>
        <w:rPr>
          <w:sz w:val="24"/>
          <w:u w:val="single"/>
        </w:rPr>
      </w:pPr>
      <w:r>
        <w:rPr>
          <w:sz w:val="24"/>
        </w:rPr>
        <w:t>包号：</w:t>
      </w:r>
    </w:p>
    <w:p w:rsidR="00AD369B" w:rsidRDefault="00D17E62">
      <w:pPr>
        <w:spacing w:line="460" w:lineRule="exact"/>
        <w:rPr>
          <w:sz w:val="24"/>
          <w:szCs w:val="24"/>
        </w:rPr>
      </w:pPr>
      <w:r>
        <w:rPr>
          <w:sz w:val="24"/>
          <w:szCs w:val="24"/>
        </w:rPr>
        <w:t>填报要求：</w:t>
      </w:r>
    </w:p>
    <w:p w:rsidR="00AD369B" w:rsidRDefault="00D17E62">
      <w:pPr>
        <w:spacing w:line="460" w:lineRule="exact"/>
        <w:rPr>
          <w:sz w:val="24"/>
          <w:szCs w:val="24"/>
        </w:rPr>
      </w:pPr>
      <w:r>
        <w:rPr>
          <w:sz w:val="24"/>
          <w:szCs w:val="24"/>
        </w:rPr>
        <w:t>1.</w:t>
      </w:r>
      <w:r>
        <w:rPr>
          <w:sz w:val="24"/>
          <w:szCs w:val="24"/>
        </w:rPr>
        <w:t>本表的产品名称、品牌型号、金额应与《开标分项一览表》一致。</w:t>
      </w:r>
    </w:p>
    <w:p w:rsidR="00AD369B" w:rsidRDefault="00D17E62">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AD369B" w:rsidRDefault="00D17E62">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AD369B" w:rsidRDefault="00D17E62">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AD369B" w:rsidRDefault="00D17E62" w:rsidP="0042706C">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92"/>
        <w:gridCol w:w="1565"/>
        <w:gridCol w:w="1352"/>
        <w:gridCol w:w="1622"/>
        <w:gridCol w:w="1453"/>
      </w:tblGrid>
      <w:tr w:rsidR="00AD369B">
        <w:trPr>
          <w:trHeight w:val="490"/>
          <w:jc w:val="center"/>
        </w:trPr>
        <w:tc>
          <w:tcPr>
            <w:tcW w:w="556" w:type="pct"/>
            <w:vMerge w:val="restar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金额</w:t>
            </w:r>
          </w:p>
        </w:tc>
      </w:tr>
      <w:tr w:rsidR="00AD369B">
        <w:trPr>
          <w:trHeight w:val="567"/>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567"/>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567"/>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AD369B" w:rsidRDefault="00D17E62">
            <w:pPr>
              <w:pStyle w:val="13"/>
              <w:tabs>
                <w:tab w:val="left" w:pos="1260"/>
              </w:tabs>
              <w:adjustRightInd w:val="0"/>
              <w:snapToGrid w:val="0"/>
              <w:jc w:val="center"/>
              <w:rPr>
                <w:b/>
                <w:szCs w:val="21"/>
                <w:lang w:val="en-GB"/>
              </w:rPr>
            </w:pPr>
            <w:r>
              <w:rPr>
                <w:b/>
                <w:szCs w:val="21"/>
                <w:lang w:val="en-GB"/>
              </w:rPr>
              <w:t>元</w:t>
            </w:r>
          </w:p>
        </w:tc>
      </w:tr>
      <w:tr w:rsidR="00AD369B">
        <w:trPr>
          <w:trHeight w:val="567"/>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AD369B" w:rsidRDefault="00D17E62">
            <w:pPr>
              <w:pStyle w:val="13"/>
              <w:tabs>
                <w:tab w:val="left" w:pos="1260"/>
              </w:tabs>
              <w:adjustRightInd w:val="0"/>
              <w:snapToGrid w:val="0"/>
              <w:jc w:val="center"/>
              <w:rPr>
                <w:b/>
                <w:szCs w:val="21"/>
                <w:lang w:val="en-GB"/>
              </w:rPr>
            </w:pPr>
            <w:r>
              <w:rPr>
                <w:b/>
                <w:szCs w:val="21"/>
                <w:lang w:val="en-GB"/>
              </w:rPr>
              <w:t>%</w:t>
            </w:r>
          </w:p>
        </w:tc>
      </w:tr>
      <w:tr w:rsidR="00AD369B">
        <w:trPr>
          <w:trHeight w:val="567"/>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AD369B" w:rsidRDefault="00D17E62">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AD369B">
        <w:trPr>
          <w:trHeight w:val="729"/>
          <w:jc w:val="center"/>
        </w:trPr>
        <w:tc>
          <w:tcPr>
            <w:tcW w:w="556" w:type="pct"/>
            <w:vMerge w:val="restar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金额</w:t>
            </w:r>
          </w:p>
        </w:tc>
      </w:tr>
      <w:tr w:rsidR="00AD369B">
        <w:trPr>
          <w:trHeight w:val="186"/>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224"/>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298"/>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AD369B" w:rsidRDefault="00D17E62">
            <w:pPr>
              <w:pStyle w:val="13"/>
              <w:tabs>
                <w:tab w:val="left" w:pos="1260"/>
              </w:tabs>
              <w:adjustRightInd w:val="0"/>
              <w:snapToGrid w:val="0"/>
              <w:jc w:val="center"/>
              <w:rPr>
                <w:b/>
                <w:szCs w:val="21"/>
                <w:lang w:val="en-GB"/>
              </w:rPr>
            </w:pPr>
            <w:r>
              <w:rPr>
                <w:b/>
                <w:szCs w:val="21"/>
                <w:lang w:val="en-GB"/>
              </w:rPr>
              <w:t>元</w:t>
            </w:r>
          </w:p>
        </w:tc>
      </w:tr>
      <w:tr w:rsidR="00AD369B">
        <w:trPr>
          <w:trHeight w:val="240"/>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AD369B" w:rsidRDefault="00D17E62">
            <w:pPr>
              <w:pStyle w:val="13"/>
              <w:tabs>
                <w:tab w:val="left" w:pos="1260"/>
              </w:tabs>
              <w:adjustRightInd w:val="0"/>
              <w:snapToGrid w:val="0"/>
              <w:jc w:val="center"/>
              <w:rPr>
                <w:b/>
                <w:szCs w:val="21"/>
                <w:lang w:val="en-GB"/>
              </w:rPr>
            </w:pPr>
            <w:r>
              <w:rPr>
                <w:b/>
                <w:szCs w:val="21"/>
                <w:lang w:val="en-GB"/>
              </w:rPr>
              <w:t>%</w:t>
            </w:r>
          </w:p>
        </w:tc>
      </w:tr>
      <w:tr w:rsidR="00AD369B">
        <w:trPr>
          <w:trHeight w:val="311"/>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AD369B" w:rsidRDefault="00D17E62">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AD369B">
        <w:trPr>
          <w:trHeight w:val="729"/>
          <w:jc w:val="center"/>
        </w:trPr>
        <w:tc>
          <w:tcPr>
            <w:tcW w:w="556" w:type="pct"/>
            <w:vMerge w:val="restar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AD369B" w:rsidRDefault="00D17E62">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制造商</w:t>
            </w:r>
          </w:p>
          <w:p w:rsidR="00AD369B" w:rsidRDefault="00D17E62">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金额</w:t>
            </w: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tcPr>
          <w:p w:rsidR="00AD369B" w:rsidRDefault="00D17E6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tcPr>
          <w:p w:rsidR="00AD369B" w:rsidRDefault="00D17E6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tcPr>
          <w:p w:rsidR="00AD369B" w:rsidRDefault="00D17E6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tcPr>
          <w:p w:rsidR="00AD369B" w:rsidRDefault="00D17E62">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86"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29"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0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963" w:type="pct"/>
            <w:shd w:val="clear" w:color="auto" w:fill="auto"/>
            <w:vAlign w:val="center"/>
          </w:tcPr>
          <w:p w:rsidR="00AD369B" w:rsidRDefault="00AD369B">
            <w:pPr>
              <w:pStyle w:val="13"/>
              <w:tabs>
                <w:tab w:val="left" w:pos="1260"/>
              </w:tabs>
              <w:adjustRightInd w:val="0"/>
              <w:snapToGrid w:val="0"/>
              <w:jc w:val="center"/>
              <w:rPr>
                <w:szCs w:val="21"/>
                <w:lang w:val="en-GB"/>
              </w:rPr>
            </w:pPr>
          </w:p>
        </w:tc>
        <w:tc>
          <w:tcPr>
            <w:tcW w:w="863" w:type="pct"/>
            <w:shd w:val="clear" w:color="auto" w:fill="auto"/>
            <w:vAlign w:val="center"/>
          </w:tcPr>
          <w:p w:rsidR="00AD369B" w:rsidRDefault="00AD369B">
            <w:pPr>
              <w:pStyle w:val="13"/>
              <w:tabs>
                <w:tab w:val="left" w:pos="1260"/>
              </w:tabs>
              <w:adjustRightInd w:val="0"/>
              <w:snapToGrid w:val="0"/>
              <w:jc w:val="center"/>
              <w:rPr>
                <w:szCs w:val="21"/>
                <w:lang w:val="en-GB"/>
              </w:rPr>
            </w:pPr>
          </w:p>
        </w:tc>
      </w:tr>
      <w:tr w:rsidR="00AD369B">
        <w:trPr>
          <w:trHeight w:val="729"/>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D369B" w:rsidRDefault="00D17E62">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AD369B" w:rsidRDefault="00D17E62">
            <w:pPr>
              <w:pStyle w:val="13"/>
              <w:tabs>
                <w:tab w:val="left" w:pos="1260"/>
              </w:tabs>
              <w:adjustRightInd w:val="0"/>
              <w:snapToGrid w:val="0"/>
              <w:jc w:val="center"/>
              <w:rPr>
                <w:b/>
                <w:szCs w:val="21"/>
                <w:lang w:val="en-GB"/>
              </w:rPr>
            </w:pPr>
            <w:r>
              <w:rPr>
                <w:b/>
                <w:szCs w:val="21"/>
                <w:lang w:val="en-GB"/>
              </w:rPr>
              <w:t>元</w:t>
            </w:r>
          </w:p>
        </w:tc>
      </w:tr>
      <w:tr w:rsidR="00AD369B">
        <w:trPr>
          <w:trHeight w:val="671"/>
          <w:jc w:val="center"/>
        </w:trPr>
        <w:tc>
          <w:tcPr>
            <w:tcW w:w="556" w:type="pct"/>
            <w:vMerge/>
            <w:shd w:val="clear" w:color="auto" w:fill="auto"/>
            <w:vAlign w:val="center"/>
          </w:tcPr>
          <w:p w:rsidR="00AD369B" w:rsidRDefault="00A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AD369B" w:rsidRDefault="00D17E62">
            <w:pPr>
              <w:pStyle w:val="13"/>
              <w:tabs>
                <w:tab w:val="left" w:pos="1260"/>
              </w:tabs>
              <w:adjustRightInd w:val="0"/>
              <w:snapToGrid w:val="0"/>
              <w:jc w:val="center"/>
              <w:rPr>
                <w:b/>
                <w:szCs w:val="21"/>
                <w:lang w:val="en-GB"/>
              </w:rPr>
            </w:pPr>
            <w:r>
              <w:rPr>
                <w:b/>
                <w:szCs w:val="21"/>
                <w:lang w:val="en-GB"/>
              </w:rPr>
              <w:t>%</w:t>
            </w:r>
          </w:p>
        </w:tc>
      </w:tr>
      <w:tr w:rsidR="00AD369B">
        <w:trPr>
          <w:trHeight w:val="729"/>
          <w:jc w:val="center"/>
        </w:trPr>
        <w:tc>
          <w:tcPr>
            <w:tcW w:w="556"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AD369B" w:rsidRDefault="00D17E62">
            <w:pPr>
              <w:pStyle w:val="13"/>
              <w:tabs>
                <w:tab w:val="left" w:pos="1260"/>
              </w:tabs>
              <w:adjustRightInd w:val="0"/>
              <w:snapToGrid w:val="0"/>
              <w:rPr>
                <w:szCs w:val="21"/>
              </w:rPr>
            </w:pPr>
            <w:r>
              <w:rPr>
                <w:szCs w:val="21"/>
              </w:rPr>
              <w:t>如属于中小企业，须提供《中小企业声明函》。</w:t>
            </w:r>
          </w:p>
          <w:p w:rsidR="00AD369B" w:rsidRDefault="00D17E62">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AD369B">
        <w:trPr>
          <w:trHeight w:val="729"/>
          <w:jc w:val="center"/>
        </w:trPr>
        <w:tc>
          <w:tcPr>
            <w:tcW w:w="556"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AD369B" w:rsidRDefault="00D17E62">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AD369B" w:rsidRDefault="00D17E62">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AD369B">
        <w:trPr>
          <w:trHeight w:val="729"/>
          <w:jc w:val="center"/>
        </w:trPr>
        <w:tc>
          <w:tcPr>
            <w:tcW w:w="556" w:type="pct"/>
            <w:shd w:val="clear" w:color="auto" w:fill="auto"/>
            <w:vAlign w:val="center"/>
          </w:tcPr>
          <w:p w:rsidR="00AD369B" w:rsidRDefault="00D17E62">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AD369B" w:rsidRDefault="00D17E62">
            <w:pPr>
              <w:pStyle w:val="13"/>
              <w:tabs>
                <w:tab w:val="left" w:pos="1260"/>
              </w:tabs>
              <w:adjustRightInd w:val="0"/>
              <w:snapToGrid w:val="0"/>
              <w:rPr>
                <w:szCs w:val="21"/>
              </w:rPr>
            </w:pPr>
            <w:r>
              <w:rPr>
                <w:szCs w:val="21"/>
              </w:rPr>
              <w:t>如属于残疾人福利性单位，须提供《残疾人福利性单位声明函》。</w:t>
            </w:r>
          </w:p>
          <w:p w:rsidR="00AD369B" w:rsidRDefault="00D17E62">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AD369B" w:rsidRDefault="00AD369B" w:rsidP="0042706C">
      <w:pPr>
        <w:spacing w:line="360" w:lineRule="auto"/>
        <w:ind w:firstLineChars="200" w:firstLine="446"/>
        <w:outlineLvl w:val="0"/>
        <w:rPr>
          <w:sz w:val="24"/>
          <w:szCs w:val="24"/>
        </w:rPr>
      </w:pPr>
    </w:p>
    <w:p w:rsidR="00AD369B" w:rsidRDefault="00D17E62" w:rsidP="0042706C">
      <w:pPr>
        <w:spacing w:line="360" w:lineRule="auto"/>
        <w:ind w:firstLineChars="1700" w:firstLine="3794"/>
        <w:rPr>
          <w:sz w:val="24"/>
        </w:rPr>
      </w:pPr>
      <w:r>
        <w:rPr>
          <w:sz w:val="24"/>
        </w:rPr>
        <w:t>投标人名称：</w:t>
      </w:r>
    </w:p>
    <w:p w:rsidR="00AD369B" w:rsidRDefault="00AD369B" w:rsidP="0042706C">
      <w:pPr>
        <w:spacing w:line="360" w:lineRule="auto"/>
        <w:ind w:firstLineChars="1700" w:firstLine="3794"/>
        <w:rPr>
          <w:sz w:val="24"/>
        </w:rPr>
      </w:pPr>
    </w:p>
    <w:p w:rsidR="00AD369B" w:rsidRDefault="00D17E62" w:rsidP="0042706C">
      <w:pPr>
        <w:spacing w:line="360" w:lineRule="auto"/>
        <w:ind w:firstLineChars="1700" w:firstLine="3794"/>
        <w:rPr>
          <w:sz w:val="24"/>
        </w:rPr>
      </w:pPr>
      <w:r>
        <w:rPr>
          <w:sz w:val="24"/>
        </w:rPr>
        <w:t>日期：年月日</w:t>
      </w:r>
    </w:p>
    <w:p w:rsidR="00AD369B" w:rsidRDefault="00AD369B" w:rsidP="0042706C">
      <w:pPr>
        <w:spacing w:line="360" w:lineRule="auto"/>
        <w:ind w:firstLineChars="200" w:firstLine="446"/>
        <w:outlineLvl w:val="0"/>
        <w:rPr>
          <w:sz w:val="24"/>
        </w:rPr>
      </w:pPr>
    </w:p>
    <w:p w:rsidR="00AD369B" w:rsidRDefault="00AD369B">
      <w:pPr>
        <w:spacing w:line="560" w:lineRule="exact"/>
        <w:jc w:val="center"/>
        <w:rPr>
          <w:sz w:val="24"/>
        </w:rPr>
      </w:pPr>
    </w:p>
    <w:p w:rsidR="00AD369B" w:rsidRDefault="00AD369B">
      <w:pPr>
        <w:spacing w:line="560" w:lineRule="exact"/>
        <w:jc w:val="center"/>
        <w:rPr>
          <w:sz w:val="24"/>
        </w:rPr>
      </w:pPr>
    </w:p>
    <w:p w:rsidR="00AD369B" w:rsidRDefault="00D17E62">
      <w:pPr>
        <w:spacing w:line="560" w:lineRule="exact"/>
        <w:jc w:val="center"/>
        <w:rPr>
          <w:sz w:val="24"/>
        </w:rPr>
      </w:pPr>
      <w:r>
        <w:rPr>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11</w:t>
      </w:r>
    </w:p>
    <w:p w:rsidR="00AD369B" w:rsidRDefault="00D17E62">
      <w:pPr>
        <w:autoSpaceDN w:val="0"/>
        <w:spacing w:line="360" w:lineRule="auto"/>
        <w:jc w:val="center"/>
        <w:rPr>
          <w:b/>
          <w:bCs/>
          <w:sz w:val="24"/>
        </w:rPr>
      </w:pPr>
      <w:r>
        <w:rPr>
          <w:rFonts w:hAnsiTheme="minorEastAsia"/>
          <w:b/>
          <w:bCs/>
          <w:sz w:val="24"/>
        </w:rPr>
        <w:t>投标产品配置清单</w:t>
      </w:r>
    </w:p>
    <w:p w:rsidR="00AD369B" w:rsidRDefault="00AD369B">
      <w:pPr>
        <w:spacing w:line="460" w:lineRule="exact"/>
        <w:rPr>
          <w:sz w:val="24"/>
        </w:rPr>
      </w:pPr>
    </w:p>
    <w:p w:rsidR="00AD369B" w:rsidRDefault="00D17E62">
      <w:pPr>
        <w:spacing w:line="460" w:lineRule="exact"/>
        <w:rPr>
          <w:sz w:val="24"/>
        </w:rPr>
      </w:pPr>
      <w:r>
        <w:rPr>
          <w:rFonts w:hAnsiTheme="minorEastAsia"/>
          <w:sz w:val="24"/>
        </w:rPr>
        <w:t>项目名称：</w:t>
      </w:r>
    </w:p>
    <w:p w:rsidR="00AD369B" w:rsidRDefault="00D17E62">
      <w:pPr>
        <w:spacing w:line="460" w:lineRule="exact"/>
        <w:rPr>
          <w:sz w:val="24"/>
        </w:rPr>
      </w:pPr>
      <w:r>
        <w:rPr>
          <w:rFonts w:hAnsiTheme="minorEastAsia"/>
          <w:sz w:val="24"/>
        </w:rPr>
        <w:t>项目编号：</w:t>
      </w:r>
    </w:p>
    <w:p w:rsidR="00AD369B" w:rsidRDefault="00D17E62">
      <w:pPr>
        <w:spacing w:line="460" w:lineRule="exact"/>
        <w:rPr>
          <w:sz w:val="24"/>
          <w:u w:val="single"/>
        </w:rPr>
      </w:pPr>
      <w:r>
        <w:rPr>
          <w:rFonts w:hAnsiTheme="minorEastAsia"/>
          <w:sz w:val="24"/>
        </w:rPr>
        <w:t>包号：</w:t>
      </w:r>
    </w:p>
    <w:p w:rsidR="00AD369B" w:rsidRDefault="00AD369B">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AD369B">
        <w:tc>
          <w:tcPr>
            <w:tcW w:w="564" w:type="pct"/>
            <w:shd w:val="clear" w:color="auto" w:fill="auto"/>
            <w:vAlign w:val="center"/>
          </w:tcPr>
          <w:p w:rsidR="00AD369B" w:rsidRDefault="00D17E62">
            <w:pPr>
              <w:spacing w:line="560" w:lineRule="exact"/>
              <w:jc w:val="center"/>
              <w:rPr>
                <w:sz w:val="24"/>
              </w:rPr>
            </w:pPr>
            <w:r>
              <w:rPr>
                <w:rFonts w:hAnsiTheme="minorEastAsia"/>
                <w:sz w:val="24"/>
              </w:rPr>
              <w:t>序号</w:t>
            </w:r>
          </w:p>
        </w:tc>
        <w:tc>
          <w:tcPr>
            <w:tcW w:w="996" w:type="pct"/>
            <w:shd w:val="clear" w:color="auto" w:fill="auto"/>
            <w:vAlign w:val="center"/>
          </w:tcPr>
          <w:p w:rsidR="00AD369B" w:rsidRDefault="00D17E62">
            <w:pPr>
              <w:spacing w:line="560" w:lineRule="exact"/>
              <w:jc w:val="center"/>
              <w:rPr>
                <w:sz w:val="24"/>
              </w:rPr>
            </w:pPr>
            <w:r>
              <w:rPr>
                <w:rFonts w:hAnsiTheme="minorEastAsia"/>
                <w:sz w:val="24"/>
              </w:rPr>
              <w:t>设备名称</w:t>
            </w:r>
          </w:p>
        </w:tc>
        <w:tc>
          <w:tcPr>
            <w:tcW w:w="915" w:type="pct"/>
            <w:shd w:val="clear" w:color="auto" w:fill="auto"/>
            <w:vAlign w:val="center"/>
          </w:tcPr>
          <w:p w:rsidR="00AD369B" w:rsidRDefault="00D17E62">
            <w:pPr>
              <w:spacing w:line="560" w:lineRule="exact"/>
              <w:jc w:val="center"/>
              <w:rPr>
                <w:sz w:val="24"/>
              </w:rPr>
            </w:pPr>
            <w:r>
              <w:rPr>
                <w:rFonts w:hAnsiTheme="minorEastAsia"/>
                <w:sz w:val="24"/>
              </w:rPr>
              <w:t>规格型号</w:t>
            </w:r>
          </w:p>
        </w:tc>
        <w:tc>
          <w:tcPr>
            <w:tcW w:w="2525" w:type="pct"/>
            <w:shd w:val="clear" w:color="auto" w:fill="auto"/>
            <w:vAlign w:val="center"/>
          </w:tcPr>
          <w:p w:rsidR="00AD369B" w:rsidRDefault="00D17E62">
            <w:pPr>
              <w:spacing w:line="560" w:lineRule="exact"/>
              <w:jc w:val="center"/>
              <w:rPr>
                <w:sz w:val="24"/>
              </w:rPr>
            </w:pPr>
            <w:r>
              <w:rPr>
                <w:rFonts w:hAnsiTheme="minorEastAsia"/>
                <w:sz w:val="24"/>
              </w:rPr>
              <w:t>详细配置及技术标准</w:t>
            </w:r>
          </w:p>
        </w:tc>
      </w:tr>
      <w:tr w:rsidR="00AD369B">
        <w:tc>
          <w:tcPr>
            <w:tcW w:w="564" w:type="pct"/>
            <w:shd w:val="clear" w:color="auto" w:fill="auto"/>
            <w:vAlign w:val="center"/>
          </w:tcPr>
          <w:p w:rsidR="00AD369B" w:rsidRDefault="00D17E62">
            <w:pPr>
              <w:spacing w:line="560" w:lineRule="exact"/>
              <w:jc w:val="center"/>
              <w:rPr>
                <w:sz w:val="24"/>
              </w:rPr>
            </w:pPr>
            <w:r>
              <w:rPr>
                <w:sz w:val="24"/>
              </w:rPr>
              <w:t>1</w:t>
            </w:r>
          </w:p>
        </w:tc>
        <w:tc>
          <w:tcPr>
            <w:tcW w:w="996" w:type="pct"/>
            <w:shd w:val="clear" w:color="auto" w:fill="auto"/>
            <w:vAlign w:val="center"/>
          </w:tcPr>
          <w:p w:rsidR="00AD369B" w:rsidRDefault="00AD369B">
            <w:pPr>
              <w:spacing w:line="560" w:lineRule="exact"/>
              <w:jc w:val="center"/>
              <w:rPr>
                <w:sz w:val="24"/>
              </w:rPr>
            </w:pPr>
          </w:p>
        </w:tc>
        <w:tc>
          <w:tcPr>
            <w:tcW w:w="915" w:type="pct"/>
            <w:shd w:val="clear" w:color="auto" w:fill="auto"/>
            <w:vAlign w:val="center"/>
          </w:tcPr>
          <w:p w:rsidR="00AD369B" w:rsidRDefault="00AD369B">
            <w:pPr>
              <w:spacing w:line="560" w:lineRule="exact"/>
              <w:jc w:val="center"/>
              <w:rPr>
                <w:sz w:val="24"/>
              </w:rPr>
            </w:pPr>
          </w:p>
        </w:tc>
        <w:tc>
          <w:tcPr>
            <w:tcW w:w="2525" w:type="pct"/>
            <w:shd w:val="clear" w:color="auto" w:fill="auto"/>
            <w:vAlign w:val="center"/>
          </w:tcPr>
          <w:p w:rsidR="00AD369B" w:rsidRDefault="00AD369B">
            <w:pPr>
              <w:spacing w:line="560" w:lineRule="exact"/>
              <w:jc w:val="center"/>
              <w:rPr>
                <w:sz w:val="24"/>
              </w:rPr>
            </w:pPr>
          </w:p>
        </w:tc>
      </w:tr>
      <w:tr w:rsidR="00AD369B">
        <w:tc>
          <w:tcPr>
            <w:tcW w:w="564" w:type="pct"/>
            <w:shd w:val="clear" w:color="auto" w:fill="auto"/>
            <w:vAlign w:val="center"/>
          </w:tcPr>
          <w:p w:rsidR="00AD369B" w:rsidRDefault="00D17E62">
            <w:pPr>
              <w:spacing w:line="560" w:lineRule="exact"/>
              <w:jc w:val="center"/>
              <w:rPr>
                <w:sz w:val="24"/>
              </w:rPr>
            </w:pPr>
            <w:r>
              <w:rPr>
                <w:sz w:val="24"/>
              </w:rPr>
              <w:t>2</w:t>
            </w:r>
          </w:p>
        </w:tc>
        <w:tc>
          <w:tcPr>
            <w:tcW w:w="996" w:type="pct"/>
            <w:shd w:val="clear" w:color="auto" w:fill="auto"/>
            <w:vAlign w:val="center"/>
          </w:tcPr>
          <w:p w:rsidR="00AD369B" w:rsidRDefault="00AD369B">
            <w:pPr>
              <w:spacing w:line="560" w:lineRule="exact"/>
              <w:jc w:val="center"/>
              <w:rPr>
                <w:sz w:val="24"/>
              </w:rPr>
            </w:pPr>
          </w:p>
        </w:tc>
        <w:tc>
          <w:tcPr>
            <w:tcW w:w="915" w:type="pct"/>
            <w:shd w:val="clear" w:color="auto" w:fill="auto"/>
            <w:vAlign w:val="center"/>
          </w:tcPr>
          <w:p w:rsidR="00AD369B" w:rsidRDefault="00AD369B">
            <w:pPr>
              <w:spacing w:line="560" w:lineRule="exact"/>
              <w:jc w:val="center"/>
              <w:rPr>
                <w:sz w:val="24"/>
              </w:rPr>
            </w:pPr>
          </w:p>
        </w:tc>
        <w:tc>
          <w:tcPr>
            <w:tcW w:w="2525" w:type="pct"/>
            <w:shd w:val="clear" w:color="auto" w:fill="auto"/>
            <w:vAlign w:val="center"/>
          </w:tcPr>
          <w:p w:rsidR="00AD369B" w:rsidRDefault="00AD369B">
            <w:pPr>
              <w:spacing w:line="560" w:lineRule="exact"/>
              <w:jc w:val="center"/>
              <w:rPr>
                <w:sz w:val="24"/>
              </w:rPr>
            </w:pPr>
          </w:p>
        </w:tc>
      </w:tr>
      <w:tr w:rsidR="00AD369B">
        <w:tc>
          <w:tcPr>
            <w:tcW w:w="564" w:type="pct"/>
            <w:shd w:val="clear" w:color="auto" w:fill="auto"/>
            <w:vAlign w:val="center"/>
          </w:tcPr>
          <w:p w:rsidR="00AD369B" w:rsidRDefault="00D17E62">
            <w:pPr>
              <w:spacing w:line="560" w:lineRule="exact"/>
              <w:jc w:val="center"/>
              <w:rPr>
                <w:sz w:val="24"/>
              </w:rPr>
            </w:pPr>
            <w:r>
              <w:rPr>
                <w:sz w:val="24"/>
              </w:rPr>
              <w:t>3</w:t>
            </w:r>
          </w:p>
        </w:tc>
        <w:tc>
          <w:tcPr>
            <w:tcW w:w="996" w:type="pct"/>
            <w:shd w:val="clear" w:color="auto" w:fill="auto"/>
            <w:vAlign w:val="center"/>
          </w:tcPr>
          <w:p w:rsidR="00AD369B" w:rsidRDefault="00AD369B">
            <w:pPr>
              <w:spacing w:line="560" w:lineRule="exact"/>
              <w:jc w:val="center"/>
              <w:rPr>
                <w:sz w:val="24"/>
              </w:rPr>
            </w:pPr>
          </w:p>
        </w:tc>
        <w:tc>
          <w:tcPr>
            <w:tcW w:w="915" w:type="pct"/>
            <w:shd w:val="clear" w:color="auto" w:fill="auto"/>
            <w:vAlign w:val="center"/>
          </w:tcPr>
          <w:p w:rsidR="00AD369B" w:rsidRDefault="00AD369B">
            <w:pPr>
              <w:spacing w:line="560" w:lineRule="exact"/>
              <w:jc w:val="center"/>
              <w:rPr>
                <w:sz w:val="24"/>
              </w:rPr>
            </w:pPr>
          </w:p>
        </w:tc>
        <w:tc>
          <w:tcPr>
            <w:tcW w:w="2525" w:type="pct"/>
            <w:shd w:val="clear" w:color="auto" w:fill="auto"/>
            <w:vAlign w:val="center"/>
          </w:tcPr>
          <w:p w:rsidR="00AD369B" w:rsidRDefault="00AD369B">
            <w:pPr>
              <w:spacing w:line="560" w:lineRule="exact"/>
              <w:jc w:val="center"/>
              <w:rPr>
                <w:sz w:val="24"/>
              </w:rPr>
            </w:pPr>
          </w:p>
        </w:tc>
      </w:tr>
      <w:tr w:rsidR="00AD369B">
        <w:tc>
          <w:tcPr>
            <w:tcW w:w="564" w:type="pct"/>
            <w:shd w:val="clear" w:color="auto" w:fill="auto"/>
            <w:vAlign w:val="center"/>
          </w:tcPr>
          <w:p w:rsidR="00AD369B" w:rsidRDefault="00D17E62">
            <w:pPr>
              <w:spacing w:line="560" w:lineRule="exact"/>
              <w:jc w:val="center"/>
              <w:rPr>
                <w:sz w:val="24"/>
              </w:rPr>
            </w:pPr>
            <w:r>
              <w:rPr>
                <w:sz w:val="24"/>
              </w:rPr>
              <w:t>…</w:t>
            </w:r>
          </w:p>
        </w:tc>
        <w:tc>
          <w:tcPr>
            <w:tcW w:w="996" w:type="pct"/>
            <w:shd w:val="clear" w:color="auto" w:fill="auto"/>
            <w:vAlign w:val="center"/>
          </w:tcPr>
          <w:p w:rsidR="00AD369B" w:rsidRDefault="00AD369B">
            <w:pPr>
              <w:spacing w:line="560" w:lineRule="exact"/>
              <w:jc w:val="center"/>
              <w:rPr>
                <w:sz w:val="24"/>
              </w:rPr>
            </w:pPr>
          </w:p>
        </w:tc>
        <w:tc>
          <w:tcPr>
            <w:tcW w:w="915" w:type="pct"/>
            <w:shd w:val="clear" w:color="auto" w:fill="auto"/>
            <w:vAlign w:val="center"/>
          </w:tcPr>
          <w:p w:rsidR="00AD369B" w:rsidRDefault="00AD369B">
            <w:pPr>
              <w:spacing w:line="560" w:lineRule="exact"/>
              <w:jc w:val="center"/>
              <w:rPr>
                <w:sz w:val="24"/>
              </w:rPr>
            </w:pPr>
          </w:p>
        </w:tc>
        <w:tc>
          <w:tcPr>
            <w:tcW w:w="2525" w:type="pct"/>
            <w:shd w:val="clear" w:color="auto" w:fill="auto"/>
            <w:vAlign w:val="center"/>
          </w:tcPr>
          <w:p w:rsidR="00AD369B" w:rsidRDefault="00AD369B">
            <w:pPr>
              <w:spacing w:line="560" w:lineRule="exact"/>
              <w:jc w:val="center"/>
              <w:rPr>
                <w:sz w:val="24"/>
              </w:rPr>
            </w:pPr>
          </w:p>
        </w:tc>
      </w:tr>
    </w:tbl>
    <w:p w:rsidR="00AD369B" w:rsidRDefault="00AD369B">
      <w:pPr>
        <w:spacing w:line="560" w:lineRule="exact"/>
        <w:jc w:val="left"/>
        <w:rPr>
          <w:sz w:val="24"/>
        </w:rPr>
      </w:pPr>
    </w:p>
    <w:p w:rsidR="00AD369B" w:rsidRDefault="00AD369B">
      <w:pPr>
        <w:spacing w:line="560" w:lineRule="exact"/>
        <w:jc w:val="left"/>
        <w:rPr>
          <w:sz w:val="24"/>
        </w:rPr>
      </w:pPr>
    </w:p>
    <w:p w:rsidR="00AD369B" w:rsidRDefault="00AD369B">
      <w:pPr>
        <w:spacing w:line="560" w:lineRule="exact"/>
        <w:jc w:val="left"/>
        <w:rPr>
          <w:sz w:val="24"/>
        </w:rPr>
      </w:pPr>
    </w:p>
    <w:p w:rsidR="00AD369B" w:rsidRDefault="00AD369B">
      <w:pPr>
        <w:spacing w:line="560" w:lineRule="exact"/>
        <w:jc w:val="left"/>
        <w:rPr>
          <w:sz w:val="24"/>
        </w:rPr>
      </w:pPr>
    </w:p>
    <w:p w:rsidR="00AD369B" w:rsidRDefault="00AD369B">
      <w:pPr>
        <w:spacing w:line="560" w:lineRule="exact"/>
        <w:jc w:val="left"/>
        <w:rPr>
          <w:sz w:val="24"/>
        </w:rPr>
      </w:pPr>
    </w:p>
    <w:p w:rsidR="00AD369B" w:rsidRDefault="00D17E62" w:rsidP="0042706C">
      <w:pPr>
        <w:spacing w:line="360" w:lineRule="auto"/>
        <w:ind w:firstLineChars="1700" w:firstLine="3794"/>
        <w:rPr>
          <w:sz w:val="24"/>
        </w:rPr>
      </w:pPr>
      <w:r>
        <w:rPr>
          <w:rFonts w:hAnsiTheme="minorEastAsia"/>
          <w:sz w:val="24"/>
        </w:rPr>
        <w:t>投标人名称：</w:t>
      </w:r>
    </w:p>
    <w:p w:rsidR="00AD369B" w:rsidRDefault="00D17E62" w:rsidP="0042706C">
      <w:pPr>
        <w:spacing w:line="360" w:lineRule="auto"/>
        <w:ind w:firstLineChars="1700" w:firstLine="3794"/>
        <w:rPr>
          <w:sz w:val="24"/>
        </w:rPr>
      </w:pPr>
      <w:r>
        <w:rPr>
          <w:rFonts w:hAnsiTheme="minorEastAsia"/>
          <w:sz w:val="24"/>
        </w:rPr>
        <w:t>日期：年月日</w:t>
      </w:r>
    </w:p>
    <w:p w:rsidR="00AD369B" w:rsidRDefault="00D17E62" w:rsidP="0042706C">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AD369B" w:rsidRDefault="00D17E62" w:rsidP="000210B8">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12</w:t>
      </w:r>
    </w:p>
    <w:p w:rsidR="00AD369B" w:rsidRDefault="00D17E62">
      <w:pPr>
        <w:autoSpaceDE w:val="0"/>
        <w:autoSpaceDN w:val="0"/>
        <w:spacing w:line="480" w:lineRule="auto"/>
        <w:jc w:val="center"/>
        <w:rPr>
          <w:b/>
          <w:sz w:val="24"/>
          <w:szCs w:val="24"/>
        </w:rPr>
      </w:pPr>
      <w:r>
        <w:rPr>
          <w:rFonts w:hAnsiTheme="minorEastAsia" w:hint="eastAsia"/>
          <w:b/>
          <w:sz w:val="24"/>
          <w:szCs w:val="24"/>
        </w:rPr>
        <w:t>中小企业声明函（货物）</w:t>
      </w:r>
    </w:p>
    <w:p w:rsidR="00AD369B" w:rsidRDefault="00D17E62" w:rsidP="0042706C">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AD369B" w:rsidRDefault="00D17E62" w:rsidP="0042706C">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AD369B" w:rsidRDefault="00D17E62" w:rsidP="0042706C">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AD369B" w:rsidRDefault="00D17E62" w:rsidP="0042706C">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AD369B" w:rsidRDefault="00D17E62">
      <w:pPr>
        <w:autoSpaceDE w:val="0"/>
        <w:autoSpaceDN w:val="0"/>
        <w:spacing w:line="500" w:lineRule="exact"/>
        <w:ind w:left="641"/>
        <w:jc w:val="left"/>
        <w:rPr>
          <w:sz w:val="24"/>
          <w:szCs w:val="24"/>
        </w:rPr>
      </w:pPr>
      <w:r>
        <w:rPr>
          <w:sz w:val="24"/>
          <w:szCs w:val="24"/>
        </w:rPr>
        <w:t>……</w:t>
      </w:r>
    </w:p>
    <w:p w:rsidR="00AD369B" w:rsidRDefault="00D17E62" w:rsidP="0042706C">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AD369B" w:rsidRDefault="00D17E62" w:rsidP="0042706C">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AD369B" w:rsidRDefault="00D17E62">
      <w:pPr>
        <w:autoSpaceDE w:val="0"/>
        <w:autoSpaceDN w:val="0"/>
        <w:spacing w:line="500" w:lineRule="exact"/>
        <w:ind w:left="3840"/>
        <w:jc w:val="left"/>
        <w:rPr>
          <w:sz w:val="24"/>
          <w:szCs w:val="24"/>
        </w:rPr>
      </w:pPr>
      <w:r>
        <w:rPr>
          <w:rFonts w:hAnsiTheme="minorEastAsia" w:hint="eastAsia"/>
          <w:sz w:val="24"/>
          <w:szCs w:val="24"/>
        </w:rPr>
        <w:t>投标人名称：</w:t>
      </w:r>
    </w:p>
    <w:p w:rsidR="00AD369B" w:rsidRDefault="00D17E62">
      <w:pPr>
        <w:autoSpaceDE w:val="0"/>
        <w:autoSpaceDN w:val="0"/>
        <w:spacing w:line="500" w:lineRule="exact"/>
        <w:ind w:left="3840"/>
        <w:jc w:val="left"/>
        <w:rPr>
          <w:b/>
          <w:sz w:val="24"/>
          <w:szCs w:val="24"/>
        </w:rPr>
      </w:pPr>
      <w:r>
        <w:rPr>
          <w:rFonts w:hAnsiTheme="minorEastAsia" w:hint="eastAsia"/>
          <w:sz w:val="24"/>
          <w:szCs w:val="24"/>
        </w:rPr>
        <w:t>日期：</w:t>
      </w:r>
    </w:p>
    <w:p w:rsidR="00AD369B" w:rsidRDefault="00D17E62">
      <w:pPr>
        <w:spacing w:line="360" w:lineRule="auto"/>
        <w:ind w:right="84" w:firstLineChars="100" w:firstLine="224"/>
        <w:rPr>
          <w:b/>
          <w:sz w:val="24"/>
          <w:szCs w:val="24"/>
        </w:rPr>
      </w:pPr>
      <w:r>
        <w:rPr>
          <w:rFonts w:hAnsiTheme="minorEastAsia" w:hint="eastAsia"/>
          <w:b/>
          <w:sz w:val="24"/>
          <w:szCs w:val="24"/>
        </w:rPr>
        <w:t>注：</w:t>
      </w:r>
    </w:p>
    <w:p w:rsidR="00AD369B" w:rsidRDefault="00D17E62">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AD369B" w:rsidRDefault="00D17E62">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AD369B" w:rsidRDefault="00D17E62">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AD369B" w:rsidRDefault="00AD369B">
      <w:pPr>
        <w:snapToGrid w:val="0"/>
        <w:spacing w:line="360" w:lineRule="auto"/>
        <w:rPr>
          <w:sz w:val="24"/>
          <w:szCs w:val="21"/>
        </w:rPr>
      </w:pPr>
    </w:p>
    <w:p w:rsidR="00AD369B" w:rsidRDefault="00D17E62">
      <w:pPr>
        <w:widowControl/>
        <w:jc w:val="left"/>
        <w:rPr>
          <w:color w:val="FF0000"/>
          <w:sz w:val="24"/>
          <w:szCs w:val="21"/>
        </w:rPr>
      </w:pPr>
      <w:r>
        <w:rPr>
          <w:color w:val="FF0000"/>
          <w:sz w:val="24"/>
          <w:szCs w:val="21"/>
        </w:rPr>
        <w:br w:type="page"/>
      </w:r>
    </w:p>
    <w:p w:rsidR="00AD369B" w:rsidRDefault="00D17E62">
      <w:pPr>
        <w:autoSpaceDN w:val="0"/>
        <w:spacing w:line="360" w:lineRule="auto"/>
        <w:rPr>
          <w:b/>
          <w:bCs/>
          <w:sz w:val="24"/>
        </w:rPr>
      </w:pPr>
      <w:bookmarkStart w:id="8" w:name="OLE_LINK13"/>
      <w:bookmarkStart w:id="9" w:name="OLE_LINK14"/>
      <w:r>
        <w:rPr>
          <w:rFonts w:hAnsiTheme="minorEastAsia" w:hint="eastAsia"/>
          <w:b/>
          <w:kern w:val="0"/>
          <w:sz w:val="24"/>
          <w:szCs w:val="21"/>
        </w:rPr>
        <w:lastRenderedPageBreak/>
        <w:t>若投标人不是残疾人福利性单位，投标文件中可不提供此声明函</w:t>
      </w:r>
    </w:p>
    <w:p w:rsidR="00AD369B" w:rsidRDefault="00AD369B">
      <w:pPr>
        <w:autoSpaceDN w:val="0"/>
        <w:spacing w:line="360" w:lineRule="auto"/>
        <w:jc w:val="center"/>
        <w:rPr>
          <w:b/>
          <w:bCs/>
          <w:sz w:val="24"/>
        </w:rPr>
      </w:pPr>
    </w:p>
    <w:p w:rsidR="00AD369B" w:rsidRDefault="00D17E62">
      <w:pPr>
        <w:autoSpaceDN w:val="0"/>
        <w:spacing w:line="360" w:lineRule="auto"/>
        <w:jc w:val="center"/>
        <w:rPr>
          <w:b/>
          <w:bCs/>
          <w:sz w:val="24"/>
        </w:rPr>
      </w:pPr>
      <w:r>
        <w:rPr>
          <w:rFonts w:hAnsiTheme="minorEastAsia" w:hint="eastAsia"/>
          <w:b/>
          <w:bCs/>
          <w:sz w:val="24"/>
        </w:rPr>
        <w:t>残疾人福利性单位声明函</w:t>
      </w:r>
    </w:p>
    <w:bookmarkEnd w:id="8"/>
    <w:bookmarkEnd w:id="9"/>
    <w:p w:rsidR="00AD369B" w:rsidRDefault="00AD369B">
      <w:pPr>
        <w:spacing w:line="588" w:lineRule="exact"/>
        <w:rPr>
          <w:b/>
          <w:spacing w:val="6"/>
          <w:sz w:val="30"/>
          <w:szCs w:val="30"/>
        </w:rPr>
      </w:pPr>
    </w:p>
    <w:p w:rsidR="00AD369B" w:rsidRDefault="00D17E62" w:rsidP="0042706C">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AD369B" w:rsidRDefault="00D17E62" w:rsidP="0042706C">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AD369B" w:rsidRDefault="00D17E62" w:rsidP="0042706C">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AD369B" w:rsidRDefault="00AD369B" w:rsidP="0042706C">
      <w:pPr>
        <w:snapToGrid w:val="0"/>
        <w:spacing w:line="360" w:lineRule="auto"/>
        <w:ind w:firstLineChars="200" w:firstLine="446"/>
        <w:rPr>
          <w:sz w:val="24"/>
          <w:szCs w:val="21"/>
        </w:rPr>
      </w:pPr>
    </w:p>
    <w:p w:rsidR="00AD369B" w:rsidRDefault="00AD369B" w:rsidP="0042706C">
      <w:pPr>
        <w:snapToGrid w:val="0"/>
        <w:spacing w:line="360" w:lineRule="auto"/>
        <w:ind w:firstLineChars="200" w:firstLine="446"/>
        <w:rPr>
          <w:sz w:val="24"/>
          <w:szCs w:val="21"/>
        </w:rPr>
      </w:pPr>
    </w:p>
    <w:p w:rsidR="00AD369B" w:rsidRDefault="00AD369B" w:rsidP="0042706C">
      <w:pPr>
        <w:snapToGrid w:val="0"/>
        <w:spacing w:line="360" w:lineRule="auto"/>
        <w:ind w:firstLineChars="200" w:firstLine="446"/>
        <w:rPr>
          <w:sz w:val="24"/>
          <w:szCs w:val="21"/>
        </w:rPr>
      </w:pPr>
    </w:p>
    <w:p w:rsidR="00AD369B" w:rsidRDefault="00D17E62" w:rsidP="0042706C">
      <w:pPr>
        <w:snapToGrid w:val="0"/>
        <w:spacing w:line="360" w:lineRule="auto"/>
        <w:ind w:firstLineChars="2100" w:firstLine="4686"/>
        <w:rPr>
          <w:sz w:val="24"/>
          <w:szCs w:val="21"/>
        </w:rPr>
      </w:pPr>
      <w:r>
        <w:rPr>
          <w:rFonts w:hAnsiTheme="minorEastAsia" w:hint="eastAsia"/>
          <w:sz w:val="24"/>
          <w:szCs w:val="21"/>
        </w:rPr>
        <w:t>投标人名称：</w:t>
      </w:r>
    </w:p>
    <w:p w:rsidR="00AD369B" w:rsidRDefault="00AD369B" w:rsidP="0042706C">
      <w:pPr>
        <w:snapToGrid w:val="0"/>
        <w:spacing w:line="360" w:lineRule="auto"/>
        <w:ind w:firstLineChars="2100" w:firstLine="4686"/>
        <w:rPr>
          <w:sz w:val="24"/>
          <w:szCs w:val="21"/>
        </w:rPr>
      </w:pPr>
    </w:p>
    <w:p w:rsidR="00AD369B" w:rsidRDefault="00D17E62" w:rsidP="0042706C">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AD369B" w:rsidRDefault="00D17E62" w:rsidP="0042706C">
      <w:pPr>
        <w:snapToGrid w:val="0"/>
        <w:spacing w:line="360" w:lineRule="auto"/>
        <w:ind w:firstLineChars="200" w:firstLine="446"/>
        <w:rPr>
          <w:sz w:val="24"/>
          <w:szCs w:val="21"/>
        </w:rPr>
      </w:pPr>
      <w:r>
        <w:rPr>
          <w:rFonts w:hAnsiTheme="minorEastAsia" w:hint="eastAsia"/>
          <w:sz w:val="24"/>
          <w:szCs w:val="21"/>
        </w:rPr>
        <w:t>注：</w:t>
      </w:r>
    </w:p>
    <w:p w:rsidR="00AD369B" w:rsidRDefault="00D17E62">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AD369B" w:rsidRDefault="00D17E62">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AD369B" w:rsidRDefault="00AD369B">
      <w:pPr>
        <w:autoSpaceDN w:val="0"/>
        <w:spacing w:line="360" w:lineRule="auto"/>
        <w:jc w:val="center"/>
        <w:rPr>
          <w:b/>
          <w:bCs/>
          <w:sz w:val="24"/>
        </w:rPr>
      </w:pPr>
    </w:p>
    <w:p w:rsidR="00AD369B" w:rsidRDefault="00AD369B" w:rsidP="0042706C">
      <w:pPr>
        <w:snapToGrid w:val="0"/>
        <w:spacing w:line="360" w:lineRule="auto"/>
        <w:ind w:firstLineChars="200" w:firstLine="446"/>
        <w:rPr>
          <w:color w:val="FF0000"/>
          <w:sz w:val="24"/>
          <w:szCs w:val="21"/>
        </w:rPr>
      </w:pPr>
    </w:p>
    <w:p w:rsidR="00AD369B" w:rsidRDefault="00D17E62">
      <w:pPr>
        <w:widowControl/>
        <w:jc w:val="left"/>
        <w:rPr>
          <w:color w:val="FF0000"/>
          <w:sz w:val="24"/>
          <w:szCs w:val="21"/>
        </w:rPr>
      </w:pPr>
      <w:r>
        <w:rPr>
          <w:color w:val="FF0000"/>
          <w:sz w:val="24"/>
          <w:szCs w:val="21"/>
        </w:rPr>
        <w:br w:type="page"/>
      </w:r>
    </w:p>
    <w:p w:rsidR="00AD369B" w:rsidRDefault="00D17E62">
      <w:pPr>
        <w:tabs>
          <w:tab w:val="left" w:pos="360"/>
        </w:tabs>
        <w:spacing w:line="360" w:lineRule="auto"/>
        <w:rPr>
          <w:b/>
          <w:sz w:val="24"/>
        </w:rPr>
      </w:pPr>
      <w:r>
        <w:rPr>
          <w:b/>
          <w:sz w:val="24"/>
        </w:rPr>
        <w:lastRenderedPageBreak/>
        <w:t>附件</w:t>
      </w:r>
      <w:r>
        <w:rPr>
          <w:b/>
          <w:sz w:val="24"/>
        </w:rPr>
        <w:t>1</w:t>
      </w:r>
      <w:r>
        <w:rPr>
          <w:rFonts w:hint="eastAsia"/>
          <w:b/>
          <w:sz w:val="24"/>
        </w:rPr>
        <w:t>3</w:t>
      </w:r>
    </w:p>
    <w:p w:rsidR="00AD369B" w:rsidRDefault="00D17E62">
      <w:pPr>
        <w:tabs>
          <w:tab w:val="left" w:pos="360"/>
        </w:tabs>
        <w:spacing w:line="360" w:lineRule="auto"/>
        <w:jc w:val="center"/>
        <w:rPr>
          <w:b/>
          <w:bCs/>
          <w:sz w:val="24"/>
        </w:rPr>
      </w:pPr>
      <w:r>
        <w:rPr>
          <w:rFonts w:hint="eastAsia"/>
          <w:b/>
          <w:bCs/>
          <w:sz w:val="24"/>
        </w:rPr>
        <w:t>书面</w:t>
      </w:r>
      <w:r>
        <w:rPr>
          <w:b/>
          <w:bCs/>
          <w:sz w:val="24"/>
        </w:rPr>
        <w:t>声明</w:t>
      </w:r>
    </w:p>
    <w:p w:rsidR="00AD369B" w:rsidRDefault="00AD369B">
      <w:pPr>
        <w:pStyle w:val="af0"/>
        <w:tabs>
          <w:tab w:val="left" w:pos="360"/>
        </w:tabs>
        <w:spacing w:line="360" w:lineRule="auto"/>
        <w:ind w:firstLine="446"/>
        <w:rPr>
          <w:sz w:val="24"/>
        </w:rPr>
      </w:pPr>
    </w:p>
    <w:p w:rsidR="00AD369B" w:rsidRDefault="00D17E62">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AD369B" w:rsidRDefault="00D17E62">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AD369B" w:rsidRDefault="00AD369B">
      <w:pPr>
        <w:pStyle w:val="af0"/>
        <w:tabs>
          <w:tab w:val="left" w:pos="360"/>
        </w:tabs>
        <w:spacing w:line="360" w:lineRule="auto"/>
        <w:ind w:firstLine="446"/>
        <w:rPr>
          <w:sz w:val="24"/>
        </w:rPr>
      </w:pPr>
    </w:p>
    <w:p w:rsidR="00AD369B" w:rsidRDefault="00AD369B">
      <w:pPr>
        <w:pStyle w:val="af0"/>
        <w:tabs>
          <w:tab w:val="left" w:pos="360"/>
        </w:tabs>
        <w:spacing w:line="360" w:lineRule="auto"/>
        <w:ind w:firstLine="446"/>
        <w:rPr>
          <w:sz w:val="24"/>
        </w:rPr>
      </w:pPr>
    </w:p>
    <w:p w:rsidR="00AD369B" w:rsidRDefault="00D17E62">
      <w:pPr>
        <w:autoSpaceDE w:val="0"/>
        <w:autoSpaceDN w:val="0"/>
        <w:spacing w:line="500" w:lineRule="exact"/>
        <w:ind w:left="3840"/>
        <w:jc w:val="left"/>
        <w:rPr>
          <w:sz w:val="24"/>
          <w:szCs w:val="24"/>
        </w:rPr>
      </w:pPr>
      <w:r>
        <w:rPr>
          <w:sz w:val="24"/>
          <w:szCs w:val="24"/>
        </w:rPr>
        <w:t>投标人名称：</w:t>
      </w:r>
    </w:p>
    <w:p w:rsidR="00AD369B" w:rsidRDefault="00AD369B">
      <w:pPr>
        <w:autoSpaceDE w:val="0"/>
        <w:autoSpaceDN w:val="0"/>
        <w:spacing w:line="500" w:lineRule="exact"/>
        <w:ind w:left="3840"/>
        <w:jc w:val="left"/>
        <w:rPr>
          <w:sz w:val="24"/>
          <w:szCs w:val="24"/>
        </w:rPr>
      </w:pPr>
    </w:p>
    <w:p w:rsidR="00AD369B" w:rsidRDefault="00D17E62">
      <w:pPr>
        <w:autoSpaceDE w:val="0"/>
        <w:autoSpaceDN w:val="0"/>
        <w:spacing w:line="500" w:lineRule="exact"/>
        <w:ind w:left="3840"/>
        <w:jc w:val="left"/>
        <w:rPr>
          <w:sz w:val="24"/>
          <w:szCs w:val="24"/>
        </w:rPr>
      </w:pPr>
      <w:r>
        <w:rPr>
          <w:sz w:val="24"/>
          <w:szCs w:val="24"/>
        </w:rPr>
        <w:t>日期：</w:t>
      </w:r>
    </w:p>
    <w:p w:rsidR="00AD369B" w:rsidRDefault="00AD369B">
      <w:pPr>
        <w:autoSpaceDE w:val="0"/>
        <w:autoSpaceDN w:val="0"/>
        <w:spacing w:line="500" w:lineRule="exact"/>
        <w:ind w:left="3840"/>
        <w:jc w:val="left"/>
        <w:rPr>
          <w:sz w:val="24"/>
          <w:szCs w:val="24"/>
        </w:rPr>
      </w:pPr>
    </w:p>
    <w:p w:rsidR="00AD369B" w:rsidRDefault="00AD369B">
      <w:pPr>
        <w:pStyle w:val="af0"/>
        <w:tabs>
          <w:tab w:val="left" w:pos="360"/>
        </w:tabs>
        <w:spacing w:line="360" w:lineRule="auto"/>
        <w:ind w:firstLineChars="0" w:firstLine="0"/>
        <w:rPr>
          <w:sz w:val="24"/>
          <w:u w:val="single"/>
        </w:rPr>
      </w:pPr>
    </w:p>
    <w:p w:rsidR="00AD369B" w:rsidRDefault="00AD369B">
      <w:pPr>
        <w:pStyle w:val="af0"/>
        <w:tabs>
          <w:tab w:val="left" w:pos="360"/>
        </w:tabs>
        <w:spacing w:line="360" w:lineRule="auto"/>
        <w:ind w:firstLine="446"/>
        <w:rPr>
          <w:sz w:val="24"/>
        </w:rPr>
      </w:pPr>
    </w:p>
    <w:p w:rsidR="00AD369B" w:rsidRDefault="00AD369B">
      <w:pPr>
        <w:pStyle w:val="af0"/>
        <w:spacing w:line="360" w:lineRule="auto"/>
        <w:ind w:firstLineChars="0" w:firstLine="0"/>
        <w:jc w:val="center"/>
        <w:rPr>
          <w:b/>
          <w:sz w:val="24"/>
        </w:rPr>
      </w:pPr>
    </w:p>
    <w:p w:rsidR="00AD369B" w:rsidRDefault="00AD369B">
      <w:pPr>
        <w:pStyle w:val="af0"/>
        <w:spacing w:line="360" w:lineRule="auto"/>
        <w:ind w:firstLineChars="0" w:firstLine="0"/>
        <w:jc w:val="center"/>
        <w:rPr>
          <w:b/>
          <w:sz w:val="24"/>
        </w:rPr>
      </w:pPr>
    </w:p>
    <w:p w:rsidR="00AD369B" w:rsidRDefault="00D17E62">
      <w:pPr>
        <w:pStyle w:val="af0"/>
        <w:spacing w:line="360" w:lineRule="auto"/>
        <w:ind w:firstLineChars="0" w:firstLine="0"/>
        <w:jc w:val="center"/>
        <w:rPr>
          <w:b/>
          <w:sz w:val="24"/>
        </w:rPr>
      </w:pPr>
      <w:r>
        <w:rPr>
          <w:rFonts w:hint="eastAsia"/>
          <w:b/>
          <w:sz w:val="24"/>
        </w:rPr>
        <w:t>证明材料</w:t>
      </w:r>
    </w:p>
    <w:p w:rsidR="00AD369B" w:rsidRDefault="00AD369B">
      <w:pPr>
        <w:pStyle w:val="af0"/>
        <w:tabs>
          <w:tab w:val="left" w:pos="360"/>
        </w:tabs>
        <w:spacing w:line="360" w:lineRule="auto"/>
        <w:ind w:firstLine="446"/>
        <w:rPr>
          <w:sz w:val="24"/>
        </w:rPr>
      </w:pPr>
    </w:p>
    <w:p w:rsidR="00AD369B" w:rsidRDefault="00D17E62">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AD369B" w:rsidRDefault="00AD369B">
      <w:pPr>
        <w:pStyle w:val="af0"/>
        <w:tabs>
          <w:tab w:val="left" w:pos="360"/>
        </w:tabs>
        <w:spacing w:line="360" w:lineRule="auto"/>
        <w:ind w:firstLine="446"/>
        <w:rPr>
          <w:sz w:val="24"/>
        </w:rPr>
      </w:pPr>
    </w:p>
    <w:p w:rsidR="00AD369B" w:rsidRDefault="00AD369B">
      <w:pPr>
        <w:pStyle w:val="af0"/>
        <w:tabs>
          <w:tab w:val="left" w:pos="360"/>
        </w:tabs>
        <w:spacing w:line="360" w:lineRule="auto"/>
        <w:ind w:firstLine="446"/>
        <w:rPr>
          <w:sz w:val="24"/>
        </w:rPr>
      </w:pPr>
    </w:p>
    <w:p w:rsidR="00AD369B" w:rsidRDefault="00AD369B">
      <w:pPr>
        <w:autoSpaceDE w:val="0"/>
        <w:autoSpaceDN w:val="0"/>
        <w:spacing w:line="500" w:lineRule="exact"/>
        <w:ind w:left="3840"/>
        <w:jc w:val="left"/>
        <w:rPr>
          <w:sz w:val="24"/>
          <w:szCs w:val="24"/>
        </w:rPr>
      </w:pPr>
    </w:p>
    <w:p w:rsidR="00AD369B" w:rsidRDefault="00AD369B">
      <w:pPr>
        <w:autoSpaceDE w:val="0"/>
        <w:autoSpaceDN w:val="0"/>
        <w:spacing w:line="500" w:lineRule="exact"/>
        <w:ind w:left="3840"/>
        <w:jc w:val="left"/>
        <w:rPr>
          <w:sz w:val="24"/>
          <w:szCs w:val="24"/>
        </w:rPr>
      </w:pPr>
    </w:p>
    <w:p w:rsidR="00AD369B" w:rsidRDefault="00D17E62">
      <w:pPr>
        <w:autoSpaceDE w:val="0"/>
        <w:autoSpaceDN w:val="0"/>
        <w:spacing w:line="500" w:lineRule="exact"/>
        <w:ind w:left="3840"/>
        <w:jc w:val="left"/>
        <w:rPr>
          <w:sz w:val="24"/>
          <w:szCs w:val="24"/>
        </w:rPr>
      </w:pPr>
      <w:r>
        <w:rPr>
          <w:sz w:val="24"/>
          <w:szCs w:val="24"/>
        </w:rPr>
        <w:t>投标人名称：</w:t>
      </w:r>
    </w:p>
    <w:p w:rsidR="00AD369B" w:rsidRDefault="00AD369B">
      <w:pPr>
        <w:autoSpaceDE w:val="0"/>
        <w:autoSpaceDN w:val="0"/>
        <w:spacing w:line="500" w:lineRule="exact"/>
        <w:ind w:left="3840"/>
        <w:jc w:val="left"/>
        <w:rPr>
          <w:sz w:val="24"/>
          <w:szCs w:val="24"/>
        </w:rPr>
      </w:pPr>
    </w:p>
    <w:p w:rsidR="00AD369B" w:rsidRDefault="00D17E62">
      <w:pPr>
        <w:autoSpaceDE w:val="0"/>
        <w:autoSpaceDN w:val="0"/>
        <w:spacing w:line="500" w:lineRule="exact"/>
        <w:ind w:left="3840"/>
        <w:jc w:val="left"/>
        <w:rPr>
          <w:b/>
          <w:sz w:val="24"/>
        </w:rPr>
      </w:pPr>
      <w:r>
        <w:rPr>
          <w:sz w:val="24"/>
          <w:szCs w:val="24"/>
        </w:rPr>
        <w:t>日期：</w:t>
      </w:r>
    </w:p>
    <w:p w:rsidR="00AD369B" w:rsidRDefault="00AD369B">
      <w:pPr>
        <w:widowControl/>
        <w:jc w:val="left"/>
        <w:rPr>
          <w:b/>
          <w:bCs/>
          <w:sz w:val="24"/>
        </w:rPr>
      </w:pPr>
    </w:p>
    <w:p w:rsidR="00AD369B" w:rsidRDefault="00D17E62">
      <w:pPr>
        <w:widowControl/>
        <w:jc w:val="left"/>
        <w:rPr>
          <w:b/>
          <w:bCs/>
          <w:sz w:val="24"/>
        </w:rPr>
      </w:pPr>
      <w:r>
        <w:rPr>
          <w:b/>
          <w:bCs/>
          <w:sz w:val="24"/>
        </w:rPr>
        <w:br w:type="page"/>
      </w:r>
    </w:p>
    <w:p w:rsidR="00AD369B" w:rsidRDefault="00D17E62">
      <w:pPr>
        <w:autoSpaceDN w:val="0"/>
        <w:spacing w:line="360" w:lineRule="auto"/>
        <w:rPr>
          <w:b/>
          <w:bCs/>
          <w:sz w:val="24"/>
        </w:rPr>
      </w:pPr>
      <w:r>
        <w:rPr>
          <w:rFonts w:hint="eastAsia"/>
          <w:b/>
          <w:bCs/>
          <w:sz w:val="24"/>
        </w:rPr>
        <w:lastRenderedPageBreak/>
        <w:t>附件</w:t>
      </w:r>
      <w:r>
        <w:rPr>
          <w:rFonts w:hint="eastAsia"/>
          <w:b/>
          <w:bCs/>
          <w:sz w:val="24"/>
        </w:rPr>
        <w:t>14</w:t>
      </w:r>
    </w:p>
    <w:p w:rsidR="00AD369B" w:rsidRDefault="00D17E62">
      <w:pPr>
        <w:autoSpaceDN w:val="0"/>
        <w:spacing w:line="360" w:lineRule="auto"/>
        <w:jc w:val="center"/>
        <w:rPr>
          <w:b/>
          <w:bCs/>
          <w:sz w:val="24"/>
        </w:rPr>
      </w:pPr>
      <w:r>
        <w:rPr>
          <w:b/>
          <w:bCs/>
          <w:sz w:val="24"/>
        </w:rPr>
        <w:t>投标人认为需要提供的其他资料</w:t>
      </w:r>
    </w:p>
    <w:p w:rsidR="00AD369B" w:rsidRDefault="00AD369B">
      <w:pPr>
        <w:tabs>
          <w:tab w:val="left" w:pos="360"/>
        </w:tabs>
        <w:spacing w:line="360" w:lineRule="auto"/>
        <w:ind w:firstLineChars="200" w:firstLine="448"/>
        <w:rPr>
          <w:b/>
          <w:bCs/>
          <w:sz w:val="24"/>
        </w:rPr>
      </w:pPr>
    </w:p>
    <w:sectPr w:rsidR="00AD369B" w:rsidSect="00AD369B">
      <w:footerReference w:type="default" r:id="rId25"/>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C8" w:rsidRDefault="00F538C8" w:rsidP="00AD369B">
      <w:r>
        <w:separator/>
      </w:r>
    </w:p>
  </w:endnote>
  <w:endnote w:type="continuationSeparator" w:id="0">
    <w:p w:rsidR="00F538C8" w:rsidRDefault="00F538C8" w:rsidP="00AD36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微软雅黑"/>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9B" w:rsidRDefault="0058251E">
    <w:pPr>
      <w:pStyle w:val="a9"/>
      <w:jc w:val="center"/>
    </w:pPr>
    <w:r>
      <w:rPr>
        <w:b/>
      </w:rPr>
      <w:fldChar w:fldCharType="begin"/>
    </w:r>
    <w:r w:rsidR="00D17E62">
      <w:rPr>
        <w:b/>
      </w:rPr>
      <w:instrText>PAGE  \* Arabic  \* MERGEFORMAT</w:instrText>
    </w:r>
    <w:r>
      <w:rPr>
        <w:b/>
      </w:rPr>
      <w:fldChar w:fldCharType="separate"/>
    </w:r>
    <w:r w:rsidR="00D678FB" w:rsidRPr="00D678FB">
      <w:rPr>
        <w:b/>
        <w:noProof/>
        <w:lang w:val="zh-CN"/>
      </w:rPr>
      <w:t>12</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C8" w:rsidRDefault="00F538C8" w:rsidP="00AD369B">
      <w:r>
        <w:separator/>
      </w:r>
    </w:p>
  </w:footnote>
  <w:footnote w:type="continuationSeparator" w:id="0">
    <w:p w:rsidR="00F538C8" w:rsidRDefault="00F538C8" w:rsidP="00AD3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A2MGJiNGJiOTNjNzUzZWQ3NzE0MzJhNjJiMDJjNDYifQ=="/>
  </w:docVars>
  <w:rsids>
    <w:rsidRoot w:val="00325832"/>
    <w:rsid w:val="00000D09"/>
    <w:rsid w:val="000018D8"/>
    <w:rsid w:val="00001FD1"/>
    <w:rsid w:val="00006EF1"/>
    <w:rsid w:val="0000795D"/>
    <w:rsid w:val="00010DCF"/>
    <w:rsid w:val="00011B73"/>
    <w:rsid w:val="00013068"/>
    <w:rsid w:val="00013701"/>
    <w:rsid w:val="0001424A"/>
    <w:rsid w:val="00014723"/>
    <w:rsid w:val="00015EEF"/>
    <w:rsid w:val="000161FE"/>
    <w:rsid w:val="00017C2D"/>
    <w:rsid w:val="00017F68"/>
    <w:rsid w:val="00020A5D"/>
    <w:rsid w:val="000210B8"/>
    <w:rsid w:val="000227B2"/>
    <w:rsid w:val="00025E3C"/>
    <w:rsid w:val="000308AC"/>
    <w:rsid w:val="00030BD8"/>
    <w:rsid w:val="00032015"/>
    <w:rsid w:val="00033D1E"/>
    <w:rsid w:val="000356AE"/>
    <w:rsid w:val="000361B9"/>
    <w:rsid w:val="00036A32"/>
    <w:rsid w:val="000403B6"/>
    <w:rsid w:val="00040B17"/>
    <w:rsid w:val="0004130F"/>
    <w:rsid w:val="00042FFE"/>
    <w:rsid w:val="000436FC"/>
    <w:rsid w:val="00044850"/>
    <w:rsid w:val="000458B3"/>
    <w:rsid w:val="00045910"/>
    <w:rsid w:val="00050365"/>
    <w:rsid w:val="0005525E"/>
    <w:rsid w:val="00055D19"/>
    <w:rsid w:val="00055F52"/>
    <w:rsid w:val="00056208"/>
    <w:rsid w:val="0005643C"/>
    <w:rsid w:val="00056EF3"/>
    <w:rsid w:val="000607D4"/>
    <w:rsid w:val="000611E4"/>
    <w:rsid w:val="0006262D"/>
    <w:rsid w:val="00063218"/>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2400"/>
    <w:rsid w:val="00095252"/>
    <w:rsid w:val="000A0277"/>
    <w:rsid w:val="000A119B"/>
    <w:rsid w:val="000A14FA"/>
    <w:rsid w:val="000A388C"/>
    <w:rsid w:val="000A3F59"/>
    <w:rsid w:val="000A5CEA"/>
    <w:rsid w:val="000B1531"/>
    <w:rsid w:val="000B2975"/>
    <w:rsid w:val="000C103D"/>
    <w:rsid w:val="000C337F"/>
    <w:rsid w:val="000C62C5"/>
    <w:rsid w:val="000C6CA8"/>
    <w:rsid w:val="000C7A3F"/>
    <w:rsid w:val="000D1BBD"/>
    <w:rsid w:val="000D26D7"/>
    <w:rsid w:val="000D2F5A"/>
    <w:rsid w:val="000D3152"/>
    <w:rsid w:val="000D514E"/>
    <w:rsid w:val="000D706C"/>
    <w:rsid w:val="000E50F9"/>
    <w:rsid w:val="000E6A76"/>
    <w:rsid w:val="000F0768"/>
    <w:rsid w:val="000F106F"/>
    <w:rsid w:val="000F1202"/>
    <w:rsid w:val="000F1454"/>
    <w:rsid w:val="000F3120"/>
    <w:rsid w:val="000F48D9"/>
    <w:rsid w:val="000F4B95"/>
    <w:rsid w:val="000F53CB"/>
    <w:rsid w:val="000F5C82"/>
    <w:rsid w:val="000F6957"/>
    <w:rsid w:val="00100EA8"/>
    <w:rsid w:val="00104096"/>
    <w:rsid w:val="00104EFC"/>
    <w:rsid w:val="0010588B"/>
    <w:rsid w:val="0010775A"/>
    <w:rsid w:val="001106F6"/>
    <w:rsid w:val="001165C6"/>
    <w:rsid w:val="001171AB"/>
    <w:rsid w:val="00121CDE"/>
    <w:rsid w:val="001256ED"/>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186F"/>
    <w:rsid w:val="00163A02"/>
    <w:rsid w:val="001659F0"/>
    <w:rsid w:val="0016618B"/>
    <w:rsid w:val="00167D3B"/>
    <w:rsid w:val="001707F2"/>
    <w:rsid w:val="00171166"/>
    <w:rsid w:val="00172B5E"/>
    <w:rsid w:val="00173561"/>
    <w:rsid w:val="00175016"/>
    <w:rsid w:val="001756A1"/>
    <w:rsid w:val="001759B1"/>
    <w:rsid w:val="001760DF"/>
    <w:rsid w:val="001816C4"/>
    <w:rsid w:val="00181ED5"/>
    <w:rsid w:val="001834DA"/>
    <w:rsid w:val="001855B2"/>
    <w:rsid w:val="00185762"/>
    <w:rsid w:val="00190B14"/>
    <w:rsid w:val="00190F56"/>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C4B"/>
    <w:rsid w:val="001C0E64"/>
    <w:rsid w:val="001C1366"/>
    <w:rsid w:val="001C1981"/>
    <w:rsid w:val="001C50CC"/>
    <w:rsid w:val="001C5152"/>
    <w:rsid w:val="001C7255"/>
    <w:rsid w:val="001D1850"/>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245B"/>
    <w:rsid w:val="00233239"/>
    <w:rsid w:val="00234A47"/>
    <w:rsid w:val="00243DC1"/>
    <w:rsid w:val="00244482"/>
    <w:rsid w:val="00246389"/>
    <w:rsid w:val="002469F3"/>
    <w:rsid w:val="0024790F"/>
    <w:rsid w:val="00251ED7"/>
    <w:rsid w:val="0025218F"/>
    <w:rsid w:val="00254237"/>
    <w:rsid w:val="00261C83"/>
    <w:rsid w:val="002638F8"/>
    <w:rsid w:val="0026492F"/>
    <w:rsid w:val="00264E75"/>
    <w:rsid w:val="00264E8A"/>
    <w:rsid w:val="00265B2C"/>
    <w:rsid w:val="00266956"/>
    <w:rsid w:val="00270643"/>
    <w:rsid w:val="002729BD"/>
    <w:rsid w:val="00274CF5"/>
    <w:rsid w:val="00277427"/>
    <w:rsid w:val="002804E3"/>
    <w:rsid w:val="002804EC"/>
    <w:rsid w:val="0029261B"/>
    <w:rsid w:val="00292BE5"/>
    <w:rsid w:val="00293728"/>
    <w:rsid w:val="0029386D"/>
    <w:rsid w:val="00293B4A"/>
    <w:rsid w:val="002948B5"/>
    <w:rsid w:val="00294986"/>
    <w:rsid w:val="00294EAF"/>
    <w:rsid w:val="0029610C"/>
    <w:rsid w:val="00296778"/>
    <w:rsid w:val="00297EAE"/>
    <w:rsid w:val="002A37C4"/>
    <w:rsid w:val="002A4AE0"/>
    <w:rsid w:val="002A4B3C"/>
    <w:rsid w:val="002B3BB4"/>
    <w:rsid w:val="002B7CDA"/>
    <w:rsid w:val="002C098C"/>
    <w:rsid w:val="002C0F2A"/>
    <w:rsid w:val="002C1661"/>
    <w:rsid w:val="002C2F4B"/>
    <w:rsid w:val="002C4E11"/>
    <w:rsid w:val="002C696D"/>
    <w:rsid w:val="002C7FE4"/>
    <w:rsid w:val="002D09CD"/>
    <w:rsid w:val="002D17E4"/>
    <w:rsid w:val="002D57F1"/>
    <w:rsid w:val="002D5B4E"/>
    <w:rsid w:val="002E0B2E"/>
    <w:rsid w:val="002E4011"/>
    <w:rsid w:val="002E65F8"/>
    <w:rsid w:val="002E732E"/>
    <w:rsid w:val="002F107B"/>
    <w:rsid w:val="002F1119"/>
    <w:rsid w:val="002F16C0"/>
    <w:rsid w:val="002F245E"/>
    <w:rsid w:val="002F4792"/>
    <w:rsid w:val="002F5517"/>
    <w:rsid w:val="0031086D"/>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44590"/>
    <w:rsid w:val="003505E3"/>
    <w:rsid w:val="0035257E"/>
    <w:rsid w:val="00354775"/>
    <w:rsid w:val="0035599B"/>
    <w:rsid w:val="00355A20"/>
    <w:rsid w:val="00355EEA"/>
    <w:rsid w:val="003562E3"/>
    <w:rsid w:val="003600FA"/>
    <w:rsid w:val="00361368"/>
    <w:rsid w:val="00362069"/>
    <w:rsid w:val="00363D42"/>
    <w:rsid w:val="00363F2E"/>
    <w:rsid w:val="00364265"/>
    <w:rsid w:val="003663EE"/>
    <w:rsid w:val="003664FF"/>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2F76"/>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2673"/>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F8F"/>
    <w:rsid w:val="00421497"/>
    <w:rsid w:val="00424D37"/>
    <w:rsid w:val="004267C9"/>
    <w:rsid w:val="0042706C"/>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2F71"/>
    <w:rsid w:val="004559D5"/>
    <w:rsid w:val="004562C0"/>
    <w:rsid w:val="00457B84"/>
    <w:rsid w:val="00457D0B"/>
    <w:rsid w:val="00460809"/>
    <w:rsid w:val="00461A5D"/>
    <w:rsid w:val="00463F25"/>
    <w:rsid w:val="004715D1"/>
    <w:rsid w:val="00471879"/>
    <w:rsid w:val="00472C82"/>
    <w:rsid w:val="00472F16"/>
    <w:rsid w:val="00481A6F"/>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C2625"/>
    <w:rsid w:val="004C4CD8"/>
    <w:rsid w:val="004D302F"/>
    <w:rsid w:val="004D5AE3"/>
    <w:rsid w:val="004D6293"/>
    <w:rsid w:val="004D6546"/>
    <w:rsid w:val="004E0B40"/>
    <w:rsid w:val="004E5186"/>
    <w:rsid w:val="004E66AE"/>
    <w:rsid w:val="004F3B06"/>
    <w:rsid w:val="004F55DE"/>
    <w:rsid w:val="004F74AE"/>
    <w:rsid w:val="004F77FC"/>
    <w:rsid w:val="004F7B5C"/>
    <w:rsid w:val="00501095"/>
    <w:rsid w:val="00502349"/>
    <w:rsid w:val="00506CD1"/>
    <w:rsid w:val="00513A4E"/>
    <w:rsid w:val="005201BE"/>
    <w:rsid w:val="00524604"/>
    <w:rsid w:val="00525EE9"/>
    <w:rsid w:val="00526259"/>
    <w:rsid w:val="00526AE5"/>
    <w:rsid w:val="0053021A"/>
    <w:rsid w:val="005333BF"/>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402A"/>
    <w:rsid w:val="00566432"/>
    <w:rsid w:val="0056749D"/>
    <w:rsid w:val="00570591"/>
    <w:rsid w:val="0057120E"/>
    <w:rsid w:val="00572118"/>
    <w:rsid w:val="00572E0A"/>
    <w:rsid w:val="005737C6"/>
    <w:rsid w:val="0057643E"/>
    <w:rsid w:val="00580546"/>
    <w:rsid w:val="0058251E"/>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4BCB"/>
    <w:rsid w:val="005B631B"/>
    <w:rsid w:val="005B6420"/>
    <w:rsid w:val="005C176F"/>
    <w:rsid w:val="005C43CF"/>
    <w:rsid w:val="005C441D"/>
    <w:rsid w:val="005C4A19"/>
    <w:rsid w:val="005C5EB1"/>
    <w:rsid w:val="005C5FE3"/>
    <w:rsid w:val="005C660D"/>
    <w:rsid w:val="005D1B17"/>
    <w:rsid w:val="005D1FC7"/>
    <w:rsid w:val="005D2A6F"/>
    <w:rsid w:val="005D3074"/>
    <w:rsid w:val="005D3683"/>
    <w:rsid w:val="005D671B"/>
    <w:rsid w:val="005D6D92"/>
    <w:rsid w:val="005D792B"/>
    <w:rsid w:val="005E2406"/>
    <w:rsid w:val="005E2966"/>
    <w:rsid w:val="005E3ADD"/>
    <w:rsid w:val="005E41B3"/>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20130"/>
    <w:rsid w:val="0062120F"/>
    <w:rsid w:val="00621DA4"/>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1A26"/>
    <w:rsid w:val="00642ED0"/>
    <w:rsid w:val="00644B3F"/>
    <w:rsid w:val="006478CA"/>
    <w:rsid w:val="0065048B"/>
    <w:rsid w:val="0066061F"/>
    <w:rsid w:val="006623FF"/>
    <w:rsid w:val="006632A6"/>
    <w:rsid w:val="00663909"/>
    <w:rsid w:val="00663FEC"/>
    <w:rsid w:val="00665F3D"/>
    <w:rsid w:val="0066632A"/>
    <w:rsid w:val="00670BE5"/>
    <w:rsid w:val="00673DD7"/>
    <w:rsid w:val="006741E5"/>
    <w:rsid w:val="00674887"/>
    <w:rsid w:val="0067532A"/>
    <w:rsid w:val="00676812"/>
    <w:rsid w:val="006802EF"/>
    <w:rsid w:val="00680B29"/>
    <w:rsid w:val="00681C7D"/>
    <w:rsid w:val="00682D51"/>
    <w:rsid w:val="00693947"/>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3B3"/>
    <w:rsid w:val="006E0CD2"/>
    <w:rsid w:val="006E1997"/>
    <w:rsid w:val="006E1DC3"/>
    <w:rsid w:val="006E2EB7"/>
    <w:rsid w:val="006F030B"/>
    <w:rsid w:val="006F0645"/>
    <w:rsid w:val="006F1700"/>
    <w:rsid w:val="006F618A"/>
    <w:rsid w:val="0070070A"/>
    <w:rsid w:val="007046F2"/>
    <w:rsid w:val="007173C0"/>
    <w:rsid w:val="007220DB"/>
    <w:rsid w:val="007236BA"/>
    <w:rsid w:val="007238DD"/>
    <w:rsid w:val="00723D02"/>
    <w:rsid w:val="00723D84"/>
    <w:rsid w:val="00724717"/>
    <w:rsid w:val="0072660C"/>
    <w:rsid w:val="007278FB"/>
    <w:rsid w:val="00730ECD"/>
    <w:rsid w:val="00731AB7"/>
    <w:rsid w:val="00741362"/>
    <w:rsid w:val="0074180F"/>
    <w:rsid w:val="0074297A"/>
    <w:rsid w:val="00746019"/>
    <w:rsid w:val="00746C56"/>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017D"/>
    <w:rsid w:val="007925BD"/>
    <w:rsid w:val="0079363C"/>
    <w:rsid w:val="00793B6E"/>
    <w:rsid w:val="007A0BCD"/>
    <w:rsid w:val="007A4BB5"/>
    <w:rsid w:val="007A4FB6"/>
    <w:rsid w:val="007A5636"/>
    <w:rsid w:val="007A5AEB"/>
    <w:rsid w:val="007A6EBE"/>
    <w:rsid w:val="007B1550"/>
    <w:rsid w:val="007B1B3A"/>
    <w:rsid w:val="007B2FEC"/>
    <w:rsid w:val="007B4071"/>
    <w:rsid w:val="007B4B10"/>
    <w:rsid w:val="007B4E82"/>
    <w:rsid w:val="007B7C1E"/>
    <w:rsid w:val="007B7DFF"/>
    <w:rsid w:val="007C1D1B"/>
    <w:rsid w:val="007C29FE"/>
    <w:rsid w:val="007C422C"/>
    <w:rsid w:val="007D5665"/>
    <w:rsid w:val="007D588E"/>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42DE"/>
    <w:rsid w:val="008252B9"/>
    <w:rsid w:val="0083515A"/>
    <w:rsid w:val="008359E6"/>
    <w:rsid w:val="00837228"/>
    <w:rsid w:val="0084084A"/>
    <w:rsid w:val="00840F41"/>
    <w:rsid w:val="00843948"/>
    <w:rsid w:val="00846B20"/>
    <w:rsid w:val="008506B2"/>
    <w:rsid w:val="00851179"/>
    <w:rsid w:val="00852EBB"/>
    <w:rsid w:val="008536E0"/>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937"/>
    <w:rsid w:val="00885DD4"/>
    <w:rsid w:val="00886809"/>
    <w:rsid w:val="0088750D"/>
    <w:rsid w:val="008876CD"/>
    <w:rsid w:val="008879C5"/>
    <w:rsid w:val="00890051"/>
    <w:rsid w:val="00890D30"/>
    <w:rsid w:val="008919DD"/>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1F47"/>
    <w:rsid w:val="008D4422"/>
    <w:rsid w:val="008D4B32"/>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3750"/>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BB0"/>
    <w:rsid w:val="00966DD6"/>
    <w:rsid w:val="009678FF"/>
    <w:rsid w:val="0097327D"/>
    <w:rsid w:val="00975AEF"/>
    <w:rsid w:val="00975D17"/>
    <w:rsid w:val="00977FB6"/>
    <w:rsid w:val="009809F0"/>
    <w:rsid w:val="009829B0"/>
    <w:rsid w:val="00986DC3"/>
    <w:rsid w:val="00990618"/>
    <w:rsid w:val="009906AE"/>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656D"/>
    <w:rsid w:val="009C019D"/>
    <w:rsid w:val="009C04EE"/>
    <w:rsid w:val="009C513D"/>
    <w:rsid w:val="009C5544"/>
    <w:rsid w:val="009C69C7"/>
    <w:rsid w:val="009D02F8"/>
    <w:rsid w:val="009D10B3"/>
    <w:rsid w:val="009D187B"/>
    <w:rsid w:val="009D2385"/>
    <w:rsid w:val="009D3012"/>
    <w:rsid w:val="009D5ACD"/>
    <w:rsid w:val="009D5C8E"/>
    <w:rsid w:val="009E0499"/>
    <w:rsid w:val="009E0B0E"/>
    <w:rsid w:val="009E193C"/>
    <w:rsid w:val="009E255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10B"/>
    <w:rsid w:val="00A45815"/>
    <w:rsid w:val="00A5016B"/>
    <w:rsid w:val="00A5132F"/>
    <w:rsid w:val="00A522B7"/>
    <w:rsid w:val="00A5241A"/>
    <w:rsid w:val="00A53678"/>
    <w:rsid w:val="00A53C66"/>
    <w:rsid w:val="00A55CB3"/>
    <w:rsid w:val="00A57696"/>
    <w:rsid w:val="00A60795"/>
    <w:rsid w:val="00A60AF2"/>
    <w:rsid w:val="00A61F10"/>
    <w:rsid w:val="00A62455"/>
    <w:rsid w:val="00A64A05"/>
    <w:rsid w:val="00A64F8F"/>
    <w:rsid w:val="00A67528"/>
    <w:rsid w:val="00A6798B"/>
    <w:rsid w:val="00A711EB"/>
    <w:rsid w:val="00A71FDC"/>
    <w:rsid w:val="00A7203A"/>
    <w:rsid w:val="00A74C1E"/>
    <w:rsid w:val="00A753B0"/>
    <w:rsid w:val="00A8009D"/>
    <w:rsid w:val="00A80413"/>
    <w:rsid w:val="00A80AAB"/>
    <w:rsid w:val="00A816A9"/>
    <w:rsid w:val="00A86EF2"/>
    <w:rsid w:val="00A90811"/>
    <w:rsid w:val="00A90E13"/>
    <w:rsid w:val="00A92667"/>
    <w:rsid w:val="00A92A1A"/>
    <w:rsid w:val="00A936E7"/>
    <w:rsid w:val="00A947C9"/>
    <w:rsid w:val="00A94CD5"/>
    <w:rsid w:val="00A95C55"/>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D369B"/>
    <w:rsid w:val="00AE1773"/>
    <w:rsid w:val="00AE2ECF"/>
    <w:rsid w:val="00AE4EE8"/>
    <w:rsid w:val="00AE5C1F"/>
    <w:rsid w:val="00AE6074"/>
    <w:rsid w:val="00AE736E"/>
    <w:rsid w:val="00AF048E"/>
    <w:rsid w:val="00AF06D9"/>
    <w:rsid w:val="00AF5442"/>
    <w:rsid w:val="00AF6A68"/>
    <w:rsid w:val="00AF7D07"/>
    <w:rsid w:val="00B012DE"/>
    <w:rsid w:val="00B01473"/>
    <w:rsid w:val="00B05458"/>
    <w:rsid w:val="00B10D4C"/>
    <w:rsid w:val="00B113CA"/>
    <w:rsid w:val="00B12520"/>
    <w:rsid w:val="00B1328E"/>
    <w:rsid w:val="00B133CB"/>
    <w:rsid w:val="00B13707"/>
    <w:rsid w:val="00B13CD0"/>
    <w:rsid w:val="00B14BC8"/>
    <w:rsid w:val="00B15135"/>
    <w:rsid w:val="00B243BE"/>
    <w:rsid w:val="00B25107"/>
    <w:rsid w:val="00B32A76"/>
    <w:rsid w:val="00B32C88"/>
    <w:rsid w:val="00B34317"/>
    <w:rsid w:val="00B369C3"/>
    <w:rsid w:val="00B4237D"/>
    <w:rsid w:val="00B42656"/>
    <w:rsid w:val="00B43332"/>
    <w:rsid w:val="00B43C0A"/>
    <w:rsid w:val="00B443B4"/>
    <w:rsid w:val="00B44C24"/>
    <w:rsid w:val="00B452D5"/>
    <w:rsid w:val="00B45888"/>
    <w:rsid w:val="00B45B15"/>
    <w:rsid w:val="00B51D96"/>
    <w:rsid w:val="00B53BD7"/>
    <w:rsid w:val="00B56096"/>
    <w:rsid w:val="00B5683D"/>
    <w:rsid w:val="00B658AD"/>
    <w:rsid w:val="00B6631A"/>
    <w:rsid w:val="00B6637D"/>
    <w:rsid w:val="00B666EF"/>
    <w:rsid w:val="00B671A0"/>
    <w:rsid w:val="00B672EC"/>
    <w:rsid w:val="00B704F8"/>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A4ECD"/>
    <w:rsid w:val="00BB21E1"/>
    <w:rsid w:val="00BC1713"/>
    <w:rsid w:val="00BC6742"/>
    <w:rsid w:val="00BC74D7"/>
    <w:rsid w:val="00BC7FD0"/>
    <w:rsid w:val="00BD0EA1"/>
    <w:rsid w:val="00BD11D6"/>
    <w:rsid w:val="00BD7329"/>
    <w:rsid w:val="00BD751A"/>
    <w:rsid w:val="00BE30EE"/>
    <w:rsid w:val="00BE4FFC"/>
    <w:rsid w:val="00BE63BC"/>
    <w:rsid w:val="00BF27F1"/>
    <w:rsid w:val="00BF2EC4"/>
    <w:rsid w:val="00BF3297"/>
    <w:rsid w:val="00BF3B42"/>
    <w:rsid w:val="00BF7162"/>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9C1"/>
    <w:rsid w:val="00C373B1"/>
    <w:rsid w:val="00C4022E"/>
    <w:rsid w:val="00C4294A"/>
    <w:rsid w:val="00C443E2"/>
    <w:rsid w:val="00C46949"/>
    <w:rsid w:val="00C47A30"/>
    <w:rsid w:val="00C53D13"/>
    <w:rsid w:val="00C55371"/>
    <w:rsid w:val="00C553EC"/>
    <w:rsid w:val="00C555A4"/>
    <w:rsid w:val="00C55658"/>
    <w:rsid w:val="00C627B1"/>
    <w:rsid w:val="00C64F56"/>
    <w:rsid w:val="00C65D79"/>
    <w:rsid w:val="00C66604"/>
    <w:rsid w:val="00C67013"/>
    <w:rsid w:val="00C677B6"/>
    <w:rsid w:val="00C720A2"/>
    <w:rsid w:val="00C7230E"/>
    <w:rsid w:val="00C807DD"/>
    <w:rsid w:val="00C8474B"/>
    <w:rsid w:val="00C84E45"/>
    <w:rsid w:val="00C934E9"/>
    <w:rsid w:val="00C960AB"/>
    <w:rsid w:val="00CA0D71"/>
    <w:rsid w:val="00CA262C"/>
    <w:rsid w:val="00CA793B"/>
    <w:rsid w:val="00CB1696"/>
    <w:rsid w:val="00CB22A0"/>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17E62"/>
    <w:rsid w:val="00D214A0"/>
    <w:rsid w:val="00D23AEA"/>
    <w:rsid w:val="00D23CDE"/>
    <w:rsid w:val="00D25048"/>
    <w:rsid w:val="00D2531E"/>
    <w:rsid w:val="00D260FE"/>
    <w:rsid w:val="00D271B3"/>
    <w:rsid w:val="00D35751"/>
    <w:rsid w:val="00D43D2C"/>
    <w:rsid w:val="00D43D4D"/>
    <w:rsid w:val="00D44078"/>
    <w:rsid w:val="00D45134"/>
    <w:rsid w:val="00D529AD"/>
    <w:rsid w:val="00D52ECC"/>
    <w:rsid w:val="00D5488C"/>
    <w:rsid w:val="00D55D73"/>
    <w:rsid w:val="00D56410"/>
    <w:rsid w:val="00D57E7B"/>
    <w:rsid w:val="00D616C1"/>
    <w:rsid w:val="00D61F06"/>
    <w:rsid w:val="00D63D99"/>
    <w:rsid w:val="00D63E4B"/>
    <w:rsid w:val="00D646D7"/>
    <w:rsid w:val="00D6504B"/>
    <w:rsid w:val="00D678FB"/>
    <w:rsid w:val="00D67D8B"/>
    <w:rsid w:val="00D718BE"/>
    <w:rsid w:val="00D73247"/>
    <w:rsid w:val="00D7519F"/>
    <w:rsid w:val="00D83D5B"/>
    <w:rsid w:val="00D8458A"/>
    <w:rsid w:val="00D85C3D"/>
    <w:rsid w:val="00D85E7D"/>
    <w:rsid w:val="00D85E94"/>
    <w:rsid w:val="00D86F65"/>
    <w:rsid w:val="00D872E5"/>
    <w:rsid w:val="00D873D6"/>
    <w:rsid w:val="00D94293"/>
    <w:rsid w:val="00D94BB5"/>
    <w:rsid w:val="00D94BC3"/>
    <w:rsid w:val="00D95341"/>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5154"/>
    <w:rsid w:val="00EF5351"/>
    <w:rsid w:val="00EF7338"/>
    <w:rsid w:val="00F0211C"/>
    <w:rsid w:val="00F040D8"/>
    <w:rsid w:val="00F041C4"/>
    <w:rsid w:val="00F04FF1"/>
    <w:rsid w:val="00F0691A"/>
    <w:rsid w:val="00F06D90"/>
    <w:rsid w:val="00F070E8"/>
    <w:rsid w:val="00F11609"/>
    <w:rsid w:val="00F14E51"/>
    <w:rsid w:val="00F16143"/>
    <w:rsid w:val="00F17102"/>
    <w:rsid w:val="00F172BC"/>
    <w:rsid w:val="00F238DF"/>
    <w:rsid w:val="00F24726"/>
    <w:rsid w:val="00F25935"/>
    <w:rsid w:val="00F306C7"/>
    <w:rsid w:val="00F32F05"/>
    <w:rsid w:val="00F33577"/>
    <w:rsid w:val="00F33DDF"/>
    <w:rsid w:val="00F350FE"/>
    <w:rsid w:val="00F35557"/>
    <w:rsid w:val="00F40389"/>
    <w:rsid w:val="00F41B8B"/>
    <w:rsid w:val="00F427BF"/>
    <w:rsid w:val="00F435CE"/>
    <w:rsid w:val="00F436AA"/>
    <w:rsid w:val="00F43FF6"/>
    <w:rsid w:val="00F47A6D"/>
    <w:rsid w:val="00F51AD2"/>
    <w:rsid w:val="00F538C8"/>
    <w:rsid w:val="00F53B41"/>
    <w:rsid w:val="00F53E60"/>
    <w:rsid w:val="00F57097"/>
    <w:rsid w:val="00F61CAD"/>
    <w:rsid w:val="00F62909"/>
    <w:rsid w:val="00F64D46"/>
    <w:rsid w:val="00F66DD2"/>
    <w:rsid w:val="00F67C9D"/>
    <w:rsid w:val="00F70820"/>
    <w:rsid w:val="00F71BEE"/>
    <w:rsid w:val="00F73CC1"/>
    <w:rsid w:val="00F740E6"/>
    <w:rsid w:val="00F77FB2"/>
    <w:rsid w:val="00F84299"/>
    <w:rsid w:val="00F85536"/>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1F48"/>
    <w:rsid w:val="00FD27DF"/>
    <w:rsid w:val="00FD2929"/>
    <w:rsid w:val="00FD3118"/>
    <w:rsid w:val="00FD38BC"/>
    <w:rsid w:val="00FD4590"/>
    <w:rsid w:val="00FE251C"/>
    <w:rsid w:val="00FE3329"/>
    <w:rsid w:val="00FF342A"/>
    <w:rsid w:val="00FF43BF"/>
    <w:rsid w:val="00FF5906"/>
    <w:rsid w:val="00FF5AFA"/>
    <w:rsid w:val="08CF39B1"/>
    <w:rsid w:val="6BC57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0" w:unhideWhenUsed="0" w:qFormat="1"/>
    <w:lsdException w:name="Date" w:semiHidden="0" w:uiPriority="0" w:unhideWhenUsed="0" w:qFormat="1"/>
    <w:lsdException w:name="Body Text First Indent 2" w:semiHidden="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69B"/>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AD369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AD369B"/>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AD369B"/>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Normal Indent"/>
    <w:basedOn w:val="a0"/>
    <w:next w:val="a0"/>
    <w:qFormat/>
    <w:rsid w:val="00AD369B"/>
    <w:pPr>
      <w:ind w:firstLine="420"/>
    </w:pPr>
  </w:style>
  <w:style w:type="paragraph" w:styleId="a5">
    <w:name w:val="Body Text Indent"/>
    <w:basedOn w:val="a0"/>
    <w:link w:val="Char"/>
    <w:uiPriority w:val="99"/>
    <w:qFormat/>
    <w:rsid w:val="00AD369B"/>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AD369B"/>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sid w:val="00AD369B"/>
    <w:rPr>
      <w:rFonts w:ascii="宋体" w:hAnsi="Courier New"/>
    </w:rPr>
  </w:style>
  <w:style w:type="paragraph" w:styleId="4">
    <w:name w:val="List Number 4"/>
    <w:basedOn w:val="a0"/>
    <w:uiPriority w:val="18"/>
    <w:unhideWhenUsed/>
    <w:qFormat/>
    <w:rsid w:val="00AD369B"/>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0"/>
    <w:qFormat/>
    <w:rsid w:val="00AD369B"/>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AD369B"/>
    <w:pPr>
      <w:spacing w:after="120" w:line="480" w:lineRule="auto"/>
      <w:ind w:leftChars="200" w:left="420"/>
    </w:pPr>
  </w:style>
  <w:style w:type="paragraph" w:styleId="a8">
    <w:name w:val="Balloon Text"/>
    <w:basedOn w:val="a0"/>
    <w:link w:val="Char2"/>
    <w:semiHidden/>
    <w:unhideWhenUsed/>
    <w:qFormat/>
    <w:rsid w:val="00AD369B"/>
    <w:rPr>
      <w:sz w:val="18"/>
      <w:szCs w:val="18"/>
    </w:rPr>
  </w:style>
  <w:style w:type="paragraph" w:styleId="a9">
    <w:name w:val="footer"/>
    <w:basedOn w:val="a0"/>
    <w:link w:val="Char3"/>
    <w:unhideWhenUsed/>
    <w:qFormat/>
    <w:rsid w:val="00AD369B"/>
    <w:pPr>
      <w:tabs>
        <w:tab w:val="center" w:pos="4153"/>
        <w:tab w:val="right" w:pos="8306"/>
      </w:tabs>
      <w:snapToGrid w:val="0"/>
      <w:jc w:val="left"/>
    </w:pPr>
    <w:rPr>
      <w:sz w:val="18"/>
      <w:szCs w:val="18"/>
    </w:rPr>
  </w:style>
  <w:style w:type="paragraph" w:styleId="aa">
    <w:name w:val="header"/>
    <w:basedOn w:val="a0"/>
    <w:link w:val="Char4"/>
    <w:unhideWhenUsed/>
    <w:qFormat/>
    <w:rsid w:val="00AD369B"/>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AD369B"/>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AD369B"/>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AD369B"/>
    <w:pPr>
      <w:spacing w:after="120"/>
      <w:ind w:leftChars="200" w:left="420"/>
    </w:pPr>
    <w:rPr>
      <w:sz w:val="16"/>
      <w:szCs w:val="16"/>
    </w:rPr>
  </w:style>
  <w:style w:type="paragraph" w:styleId="21">
    <w:name w:val="Body Text 2"/>
    <w:basedOn w:val="a0"/>
    <w:link w:val="2Char0"/>
    <w:uiPriority w:val="99"/>
    <w:semiHidden/>
    <w:unhideWhenUsed/>
    <w:qFormat/>
    <w:rsid w:val="00AD369B"/>
    <w:pPr>
      <w:spacing w:after="120" w:line="480" w:lineRule="auto"/>
    </w:pPr>
  </w:style>
  <w:style w:type="paragraph" w:styleId="ac">
    <w:name w:val="Title"/>
    <w:basedOn w:val="a0"/>
    <w:next w:val="a0"/>
    <w:link w:val="Char6"/>
    <w:uiPriority w:val="10"/>
    <w:qFormat/>
    <w:rsid w:val="00AD369B"/>
    <w:pPr>
      <w:spacing w:before="240" w:after="60"/>
      <w:jc w:val="center"/>
      <w:outlineLvl w:val="0"/>
    </w:pPr>
    <w:rPr>
      <w:rFonts w:ascii="Cambria" w:hAnsi="Cambria"/>
      <w:b/>
      <w:bCs/>
      <w:sz w:val="32"/>
      <w:szCs w:val="32"/>
    </w:rPr>
  </w:style>
  <w:style w:type="paragraph" w:styleId="22">
    <w:name w:val="Body Text First Indent 2"/>
    <w:basedOn w:val="a5"/>
    <w:link w:val="2Char1"/>
    <w:uiPriority w:val="99"/>
    <w:unhideWhenUsed/>
    <w:qFormat/>
    <w:rsid w:val="00AD369B"/>
    <w:pPr>
      <w:tabs>
        <w:tab w:val="clear" w:pos="480"/>
      </w:tabs>
      <w:spacing w:after="120" w:line="240" w:lineRule="auto"/>
      <w:ind w:leftChars="200" w:left="420" w:firstLineChars="200" w:firstLine="420"/>
      <w:jc w:val="both"/>
    </w:pPr>
    <w:rPr>
      <w:rFonts w:ascii="Times New Roman" w:hAnsi="Times New Roman"/>
      <w:sz w:val="21"/>
    </w:rPr>
  </w:style>
  <w:style w:type="table" w:styleId="ad">
    <w:name w:val="Table Grid"/>
    <w:basedOn w:val="a2"/>
    <w:qFormat/>
    <w:rsid w:val="00AD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sid w:val="00AD369B"/>
    <w:rPr>
      <w:color w:val="800080" w:themeColor="followedHyperlink"/>
      <w:u w:val="single"/>
    </w:rPr>
  </w:style>
  <w:style w:type="character" w:styleId="af">
    <w:name w:val="Hyperlink"/>
    <w:basedOn w:val="a1"/>
    <w:uiPriority w:val="99"/>
    <w:unhideWhenUsed/>
    <w:qFormat/>
    <w:rsid w:val="00AD369B"/>
    <w:rPr>
      <w:color w:val="0000FF" w:themeColor="hyperlink"/>
      <w:u w:val="single"/>
    </w:rPr>
  </w:style>
  <w:style w:type="character" w:customStyle="1" w:styleId="Char">
    <w:name w:val="正文文本缩进 Char"/>
    <w:basedOn w:val="a1"/>
    <w:link w:val="a5"/>
    <w:qFormat/>
    <w:rsid w:val="00AD369B"/>
    <w:rPr>
      <w:rFonts w:ascii="宋体" w:eastAsia="宋体" w:hAnsi="宋体" w:cs="Times New Roman"/>
      <w:sz w:val="24"/>
      <w:szCs w:val="20"/>
    </w:rPr>
  </w:style>
  <w:style w:type="paragraph" w:customStyle="1" w:styleId="Default">
    <w:name w:val="Default"/>
    <w:link w:val="DefaultChar"/>
    <w:qFormat/>
    <w:rsid w:val="00AD369B"/>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AD369B"/>
    <w:rPr>
      <w:rFonts w:ascii="Cambria" w:eastAsia="宋体" w:hAnsi="Cambria" w:cs="Times New Roman"/>
      <w:b/>
      <w:bCs/>
      <w:kern w:val="28"/>
      <w:sz w:val="32"/>
      <w:szCs w:val="32"/>
    </w:rPr>
  </w:style>
  <w:style w:type="character" w:customStyle="1" w:styleId="Char4">
    <w:name w:val="页眉 Char"/>
    <w:basedOn w:val="a1"/>
    <w:link w:val="aa"/>
    <w:qFormat/>
    <w:rsid w:val="00AD369B"/>
    <w:rPr>
      <w:rFonts w:ascii="Times New Roman" w:eastAsia="宋体" w:hAnsi="Times New Roman" w:cs="Times New Roman"/>
      <w:sz w:val="18"/>
      <w:szCs w:val="18"/>
    </w:rPr>
  </w:style>
  <w:style w:type="character" w:customStyle="1" w:styleId="Char3">
    <w:name w:val="页脚 Char"/>
    <w:basedOn w:val="a1"/>
    <w:link w:val="a9"/>
    <w:qFormat/>
    <w:rsid w:val="00AD369B"/>
    <w:rPr>
      <w:rFonts w:ascii="Times New Roman" w:eastAsia="宋体" w:hAnsi="Times New Roman" w:cs="Times New Roman"/>
      <w:sz w:val="18"/>
      <w:szCs w:val="18"/>
    </w:rPr>
  </w:style>
  <w:style w:type="character" w:customStyle="1" w:styleId="Char0">
    <w:name w:val="日期 Char"/>
    <w:basedOn w:val="a1"/>
    <w:link w:val="a7"/>
    <w:qFormat/>
    <w:rsid w:val="00AD369B"/>
    <w:rPr>
      <w:rFonts w:ascii="Times New Roman" w:eastAsia="宋体" w:hAnsi="Times New Roman" w:cs="Times New Roman"/>
      <w:sz w:val="32"/>
      <w:szCs w:val="20"/>
    </w:rPr>
  </w:style>
  <w:style w:type="paragraph" w:styleId="af0">
    <w:name w:val="List Paragraph"/>
    <w:basedOn w:val="a0"/>
    <w:link w:val="Char7"/>
    <w:uiPriority w:val="34"/>
    <w:qFormat/>
    <w:rsid w:val="00AD369B"/>
    <w:pPr>
      <w:ind w:firstLineChars="200" w:firstLine="420"/>
    </w:pPr>
  </w:style>
  <w:style w:type="character" w:customStyle="1" w:styleId="2Char">
    <w:name w:val="正文文本缩进 2 Char"/>
    <w:basedOn w:val="a1"/>
    <w:link w:val="20"/>
    <w:uiPriority w:val="99"/>
    <w:semiHidden/>
    <w:qFormat/>
    <w:rsid w:val="00AD369B"/>
    <w:rPr>
      <w:rFonts w:ascii="Times New Roman" w:eastAsia="宋体" w:hAnsi="Times New Roman" w:cs="Times New Roman"/>
      <w:szCs w:val="20"/>
    </w:rPr>
  </w:style>
  <w:style w:type="character" w:customStyle="1" w:styleId="3Char">
    <w:name w:val="标题 3 Char"/>
    <w:basedOn w:val="a1"/>
    <w:link w:val="30"/>
    <w:qFormat/>
    <w:rsid w:val="00AD369B"/>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AD369B"/>
    <w:rPr>
      <w:rFonts w:ascii="Times New Roman" w:eastAsia="宋体" w:hAnsi="Times New Roman" w:cs="Times New Roman"/>
      <w:szCs w:val="20"/>
    </w:rPr>
  </w:style>
  <w:style w:type="paragraph" w:customStyle="1" w:styleId="Char8">
    <w:name w:val="Char"/>
    <w:basedOn w:val="a0"/>
    <w:autoRedefine/>
    <w:qFormat/>
    <w:rsid w:val="00AD369B"/>
    <w:pPr>
      <w:tabs>
        <w:tab w:val="left" w:pos="360"/>
      </w:tabs>
    </w:pPr>
    <w:rPr>
      <w:sz w:val="24"/>
      <w:szCs w:val="24"/>
    </w:rPr>
  </w:style>
  <w:style w:type="character" w:customStyle="1" w:styleId="Char9">
    <w:name w:val="纯文本 Char"/>
    <w:basedOn w:val="a1"/>
    <w:uiPriority w:val="99"/>
    <w:semiHidden/>
    <w:qFormat/>
    <w:rsid w:val="00AD369B"/>
    <w:rPr>
      <w:rFonts w:ascii="宋体" w:eastAsia="宋体" w:hAnsi="Courier New" w:cs="Courier New"/>
      <w:szCs w:val="21"/>
    </w:rPr>
  </w:style>
  <w:style w:type="character" w:customStyle="1" w:styleId="Char1">
    <w:name w:val="纯文本 Char1"/>
    <w:link w:val="a6"/>
    <w:qFormat/>
    <w:locked/>
    <w:rsid w:val="00AD369B"/>
    <w:rPr>
      <w:rFonts w:ascii="宋体" w:eastAsia="宋体" w:hAnsi="Courier New" w:cs="Times New Roman"/>
      <w:szCs w:val="20"/>
    </w:rPr>
  </w:style>
  <w:style w:type="character" w:customStyle="1" w:styleId="3Char0">
    <w:name w:val="正文文本缩进 3 Char"/>
    <w:basedOn w:val="a1"/>
    <w:link w:val="31"/>
    <w:uiPriority w:val="99"/>
    <w:semiHidden/>
    <w:qFormat/>
    <w:rsid w:val="00AD369B"/>
    <w:rPr>
      <w:rFonts w:ascii="Times New Roman" w:eastAsia="宋体" w:hAnsi="Times New Roman" w:cs="Times New Roman"/>
      <w:sz w:val="16"/>
      <w:szCs w:val="16"/>
    </w:rPr>
  </w:style>
  <w:style w:type="paragraph" w:customStyle="1" w:styleId="13">
    <w:name w:val="正文_13"/>
    <w:qFormat/>
    <w:rsid w:val="00AD369B"/>
    <w:pPr>
      <w:widowControl w:val="0"/>
      <w:jc w:val="both"/>
    </w:pPr>
    <w:rPr>
      <w:rFonts w:ascii="Times New Roman" w:eastAsia="宋体" w:hAnsi="Times New Roman" w:cs="Times New Roman"/>
      <w:kern w:val="2"/>
      <w:sz w:val="21"/>
      <w:szCs w:val="24"/>
    </w:rPr>
  </w:style>
  <w:style w:type="paragraph" w:customStyle="1" w:styleId="6">
    <w:name w:val="正文_6"/>
    <w:qFormat/>
    <w:rsid w:val="00AD369B"/>
    <w:pPr>
      <w:widowControl w:val="0"/>
      <w:jc w:val="both"/>
    </w:pPr>
    <w:rPr>
      <w:rFonts w:ascii="Times New Roman" w:eastAsia="宋体" w:hAnsi="Times New Roman" w:cs="Times New Roman"/>
      <w:kern w:val="2"/>
      <w:sz w:val="21"/>
      <w:szCs w:val="24"/>
    </w:rPr>
  </w:style>
  <w:style w:type="paragraph" w:customStyle="1" w:styleId="7">
    <w:name w:val="正文_7"/>
    <w:qFormat/>
    <w:rsid w:val="00AD369B"/>
    <w:pPr>
      <w:widowControl w:val="0"/>
      <w:jc w:val="both"/>
    </w:pPr>
    <w:rPr>
      <w:rFonts w:ascii="Times New Roman" w:eastAsia="宋体" w:hAnsi="Times New Roman" w:cs="Times New Roman"/>
      <w:kern w:val="2"/>
      <w:sz w:val="21"/>
      <w:szCs w:val="24"/>
    </w:rPr>
  </w:style>
  <w:style w:type="paragraph" w:customStyle="1" w:styleId="11">
    <w:name w:val="正文_11"/>
    <w:qFormat/>
    <w:rsid w:val="00AD369B"/>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8"/>
    <w:uiPriority w:val="99"/>
    <w:semiHidden/>
    <w:qFormat/>
    <w:rsid w:val="00AD369B"/>
    <w:rPr>
      <w:rFonts w:ascii="Times New Roman" w:eastAsia="宋体" w:hAnsi="Times New Roman" w:cs="Times New Roman"/>
      <w:sz w:val="18"/>
      <w:szCs w:val="18"/>
    </w:rPr>
  </w:style>
  <w:style w:type="character" w:customStyle="1" w:styleId="DefaultChar">
    <w:name w:val="Default Char"/>
    <w:link w:val="Default"/>
    <w:qFormat/>
    <w:locked/>
    <w:rsid w:val="00AD369B"/>
    <w:rPr>
      <w:rFonts w:ascii="......." w:eastAsia="......." w:hAnsi="Calibri" w:cs="......."/>
      <w:color w:val="000000"/>
      <w:kern w:val="0"/>
      <w:sz w:val="24"/>
      <w:szCs w:val="24"/>
    </w:rPr>
  </w:style>
  <w:style w:type="character" w:customStyle="1" w:styleId="Char7">
    <w:name w:val="列出段落 Char"/>
    <w:link w:val="af0"/>
    <w:uiPriority w:val="34"/>
    <w:qFormat/>
    <w:rsid w:val="00AD369B"/>
    <w:rPr>
      <w:rFonts w:ascii="Times New Roman" w:eastAsia="宋体" w:hAnsi="Times New Roman" w:cs="Times New Roman"/>
      <w:szCs w:val="20"/>
    </w:rPr>
  </w:style>
  <w:style w:type="character" w:customStyle="1" w:styleId="2Char1">
    <w:name w:val="正文首行缩进 2 Char"/>
    <w:basedOn w:val="Char"/>
    <w:link w:val="22"/>
    <w:uiPriority w:val="99"/>
    <w:semiHidden/>
    <w:qFormat/>
    <w:rsid w:val="00AD369B"/>
    <w:rPr>
      <w:rFonts w:ascii="Times New Roman" w:hAnsi="Times New Roman"/>
    </w:rPr>
  </w:style>
  <w:style w:type="character" w:customStyle="1" w:styleId="Char6">
    <w:name w:val="标题 Char"/>
    <w:basedOn w:val="a1"/>
    <w:link w:val="ac"/>
    <w:uiPriority w:val="10"/>
    <w:qFormat/>
    <w:rsid w:val="00AD369B"/>
    <w:rPr>
      <w:rFonts w:ascii="Cambria" w:eastAsia="宋体" w:hAnsi="Cambria" w:cs="Times New Roman"/>
      <w:b/>
      <w:bCs/>
      <w:sz w:val="32"/>
      <w:szCs w:val="32"/>
    </w:rPr>
  </w:style>
  <w:style w:type="paragraph" w:customStyle="1" w:styleId="CharChar1CharCharCharCharCharCharCharCharCharCharCharCharCharChar">
    <w:name w:val="Char Char1 Char Char Char Char Char Char Char Char Char Char Char Char Char Char"/>
    <w:basedOn w:val="a0"/>
    <w:qFormat/>
    <w:rsid w:val="00AD369B"/>
    <w:pPr>
      <w:widowControl/>
      <w:spacing w:after="160" w:line="240" w:lineRule="exact"/>
      <w:jc w:val="left"/>
    </w:pPr>
    <w:rPr>
      <w:rFonts w:ascii="Verdana" w:hAnsi="Verdana"/>
      <w:kern w:val="0"/>
      <w:sz w:val="20"/>
      <w:lang w:eastAsia="en-US"/>
    </w:rPr>
  </w:style>
  <w:style w:type="paragraph" w:customStyle="1" w:styleId="TableText">
    <w:name w:val="Table Text"/>
    <w:basedOn w:val="a0"/>
    <w:semiHidden/>
    <w:qFormat/>
    <w:rsid w:val="00AD369B"/>
    <w:rPr>
      <w:rFonts w:ascii="宋体" w:hAnsi="宋体" w:cs="宋体"/>
      <w:sz w:val="24"/>
      <w:szCs w:val="24"/>
      <w:lang w:eastAsia="en-US"/>
    </w:rPr>
  </w:style>
  <w:style w:type="table" w:customStyle="1" w:styleId="TableNormal">
    <w:name w:val="Table Normal"/>
    <w:semiHidden/>
    <w:unhideWhenUsed/>
    <w:qFormat/>
    <w:rsid w:val="00AD369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tjgpc.cz.tj.gov.cn/" TargetMode="External"/><Relationship Id="rId18" Type="http://schemas.openxmlformats.org/officeDocument/2006/relationships/hyperlink" Target="http://tjgp.cz.tj.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jgpc.cz.tj.gov.cn" TargetMode="External"/><Relationship Id="rId7" Type="http://schemas.openxmlformats.org/officeDocument/2006/relationships/endnotes" Target="end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webSettings" Target="web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cz.tj.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76</Pages>
  <Words>6174</Words>
  <Characters>35193</Characters>
  <Application>Microsoft Office Word</Application>
  <DocSecurity>0</DocSecurity>
  <Lines>293</Lines>
  <Paragraphs>82</Paragraphs>
  <ScaleCrop>false</ScaleCrop>
  <Company>MS</Company>
  <LinksUpToDate>false</LinksUpToDate>
  <CharactersWithSpaces>41285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246</cp:revision>
  <cp:lastPrinted>2017-09-13T07:55:00Z</cp:lastPrinted>
  <dcterms:created xsi:type="dcterms:W3CDTF">2017-09-13T09:35:00Z</dcterms:created>
  <dcterms:modified xsi:type="dcterms:W3CDTF">2024-10-09T02:01:00Z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0022D5D6314849178E3D69AE252F5AA6_12</vt:lpwstr>
  </property>
</Properties>
</file>